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216"/>
        <w:gridCol w:w="1691"/>
        <w:gridCol w:w="4128"/>
      </w:tblGrid>
      <w:tr w:rsidR="002A44DF" w:rsidRPr="008153D1" w:rsidTr="00ED5B9E">
        <w:trPr>
          <w:trHeight w:val="2297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A44DF" w:rsidRPr="002A44DF" w:rsidRDefault="002A44DF" w:rsidP="00ED5B9E">
            <w:pPr>
              <w:pStyle w:val="8"/>
              <w:jc w:val="center"/>
              <w:rPr>
                <w:b/>
                <w:i w:val="0"/>
                <w:lang w:val="ru-RU"/>
              </w:rPr>
            </w:pPr>
            <w:r w:rsidRPr="002A44DF">
              <w:rPr>
                <w:b/>
                <w:i w:val="0"/>
                <w:lang w:val="ru-RU"/>
              </w:rPr>
              <w:t>РОССИЙСКАЯ ФЕДЕРАЦИЯ</w:t>
            </w:r>
          </w:p>
          <w:p w:rsidR="002A44DF" w:rsidRPr="008E42DC" w:rsidRDefault="002A44DF" w:rsidP="00ED5B9E">
            <w:pPr>
              <w:jc w:val="center"/>
              <w:rPr>
                <w:b/>
                <w:lang w:val="ru-RU"/>
              </w:rPr>
            </w:pPr>
            <w:r w:rsidRPr="008E42DC">
              <w:rPr>
                <w:b/>
                <w:lang w:val="ru-RU"/>
              </w:rPr>
              <w:t>РЕСПУБЛИКА АЛТАЙ</w:t>
            </w:r>
          </w:p>
          <w:p w:rsidR="002A44DF" w:rsidRPr="008E42DC" w:rsidRDefault="002A44DF" w:rsidP="00ED5B9E">
            <w:pPr>
              <w:jc w:val="center"/>
              <w:rPr>
                <w:b/>
                <w:lang w:val="ru-RU"/>
              </w:rPr>
            </w:pPr>
            <w:r w:rsidRPr="008E42DC">
              <w:rPr>
                <w:b/>
                <w:lang w:val="ru-RU"/>
              </w:rPr>
              <w:t>СЕЛЬСКИЙ СОВЕТ ДЕПУТАТОВ</w:t>
            </w:r>
          </w:p>
          <w:p w:rsidR="002A44DF" w:rsidRDefault="002A44DF" w:rsidP="00ED5B9E">
            <w:pPr>
              <w:jc w:val="center"/>
              <w:rPr>
                <w:b/>
              </w:rPr>
            </w:pPr>
            <w:r w:rsidRPr="009C3636">
              <w:rPr>
                <w:b/>
                <w:sz w:val="32"/>
                <w:szCs w:val="32"/>
              </w:rPr>
              <w:t xml:space="preserve">Куюсского </w:t>
            </w:r>
            <w:r>
              <w:rPr>
                <w:b/>
              </w:rPr>
              <w:t>СЕЛЬСКОГО</w:t>
            </w:r>
          </w:p>
          <w:p w:rsidR="002A44DF" w:rsidRDefault="002A44DF" w:rsidP="00ED5B9E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2A44DF" w:rsidRDefault="002A44DF" w:rsidP="00AC02DE"/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A44DF" w:rsidRPr="00ED5B9E" w:rsidRDefault="00ED5B9E" w:rsidP="008265B2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125047</wp:posOffset>
                  </wp:positionH>
                  <wp:positionV relativeFrom="paragraph">
                    <wp:posOffset>375464</wp:posOffset>
                  </wp:positionV>
                  <wp:extent cx="688316" cy="690114"/>
                  <wp:effectExtent l="19050" t="0" r="0" b="0"/>
                  <wp:wrapNone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16" cy="690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A44DF" w:rsidRPr="002A44DF" w:rsidRDefault="002A44DF" w:rsidP="00ED5B9E">
            <w:pPr>
              <w:pStyle w:val="8"/>
              <w:jc w:val="center"/>
              <w:rPr>
                <w:b/>
                <w:i w:val="0"/>
                <w:lang w:val="ru-RU"/>
              </w:rPr>
            </w:pPr>
            <w:r w:rsidRPr="002A44DF">
              <w:rPr>
                <w:b/>
                <w:i w:val="0"/>
                <w:lang w:val="ru-RU"/>
              </w:rPr>
              <w:t>РОССИЯ ФЕДЕРАЦИЯЗЫ</w:t>
            </w:r>
          </w:p>
          <w:p w:rsidR="002A44DF" w:rsidRPr="008E42DC" w:rsidRDefault="002A44DF" w:rsidP="00ED5B9E">
            <w:pPr>
              <w:jc w:val="center"/>
              <w:rPr>
                <w:b/>
                <w:lang w:val="ru-RU"/>
              </w:rPr>
            </w:pPr>
            <w:r w:rsidRPr="008E42DC">
              <w:rPr>
                <w:b/>
                <w:lang w:val="ru-RU"/>
              </w:rPr>
              <w:t>АЛТАЙ РЕСПУБЛИКА</w:t>
            </w:r>
          </w:p>
          <w:p w:rsidR="002A44DF" w:rsidRPr="008E42DC" w:rsidRDefault="002A44DF" w:rsidP="00ED5B9E">
            <w:pPr>
              <w:jc w:val="center"/>
              <w:rPr>
                <w:b/>
                <w:lang w:val="ru-RU"/>
              </w:rPr>
            </w:pPr>
            <w:r w:rsidRPr="008E42DC">
              <w:rPr>
                <w:b/>
                <w:lang w:val="ru-RU"/>
              </w:rPr>
              <w:t xml:space="preserve">КУЮС </w:t>
            </w:r>
            <w:r>
              <w:rPr>
                <w:b/>
              </w:rPr>
              <w:t>J</w:t>
            </w:r>
            <w:r w:rsidRPr="008E42DC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8E42DC">
              <w:rPr>
                <w:b/>
                <w:lang w:val="ru-RU"/>
              </w:rPr>
              <w:t>ЕР СОВЕДИ</w:t>
            </w:r>
          </w:p>
          <w:p w:rsidR="002A44DF" w:rsidRPr="002D4DB4" w:rsidRDefault="002A44DF" w:rsidP="00ED5B9E">
            <w:pPr>
              <w:jc w:val="center"/>
              <w:rPr>
                <w:b/>
                <w:lang w:val="ru-RU"/>
              </w:rPr>
            </w:pPr>
            <w:r w:rsidRPr="002D4DB4">
              <w:rPr>
                <w:b/>
                <w:lang w:val="ru-RU"/>
              </w:rPr>
              <w:t>ДЕПУТАТТАР</w:t>
            </w:r>
          </w:p>
          <w:p w:rsidR="002A44DF" w:rsidRPr="002D4DB4" w:rsidRDefault="002A44DF" w:rsidP="00ED5B9E">
            <w:pPr>
              <w:jc w:val="center"/>
              <w:rPr>
                <w:lang w:val="ru-RU"/>
              </w:rPr>
            </w:pPr>
          </w:p>
        </w:tc>
      </w:tr>
    </w:tbl>
    <w:p w:rsidR="002A44DF" w:rsidRDefault="002A44DF" w:rsidP="00696928">
      <w:pPr>
        <w:jc w:val="center"/>
        <w:rPr>
          <w:b/>
          <w:lang w:val="ru-RU"/>
        </w:rPr>
      </w:pPr>
      <w:r w:rsidRPr="008E42DC">
        <w:rPr>
          <w:b/>
          <w:lang w:val="ru-RU"/>
        </w:rPr>
        <w:t xml:space="preserve">  </w:t>
      </w:r>
    </w:p>
    <w:p w:rsidR="001F2713" w:rsidRPr="002A44DF" w:rsidRDefault="002A44DF" w:rsidP="002A44DF">
      <w:pPr>
        <w:rPr>
          <w:sz w:val="28"/>
          <w:szCs w:val="28"/>
          <w:lang w:val="ru-RU"/>
        </w:rPr>
      </w:pPr>
      <w:r w:rsidRPr="008E42DC">
        <w:rPr>
          <w:b/>
          <w:lang w:val="ru-RU"/>
        </w:rPr>
        <w:t xml:space="preserve">                  </w:t>
      </w:r>
    </w:p>
    <w:p w:rsidR="001F2713" w:rsidRPr="00E826C8" w:rsidRDefault="00EF5DE1" w:rsidP="002A44D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                                                                                </w:t>
      </w:r>
      <w:r w:rsidRPr="00EF5DE1">
        <w:rPr>
          <w:rFonts w:ascii="Times New Roman" w:hAnsi="Times New Roman" w:cs="Times New Roman"/>
          <w:sz w:val="28"/>
          <w:szCs w:val="28"/>
        </w:rPr>
        <w:t>JÖП</w:t>
      </w:r>
    </w:p>
    <w:p w:rsidR="002A44DF" w:rsidRPr="00D57F1D" w:rsidRDefault="002A44DF" w:rsidP="002A44D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F5DE1" w:rsidRPr="002D4DB4" w:rsidRDefault="00EF5DE1" w:rsidP="00EF5DE1">
      <w:pPr>
        <w:jc w:val="center"/>
        <w:rPr>
          <w:rFonts w:ascii="ER Univers Uralic" w:hAnsi="ER Univers Uralic" w:cs="Altai Sanserif"/>
          <w:sz w:val="28"/>
          <w:szCs w:val="28"/>
          <w:u w:val="single"/>
          <w:lang w:val="ru-RU"/>
        </w:rPr>
      </w:pPr>
      <w:r w:rsidRPr="002D4DB4">
        <w:rPr>
          <w:rFonts w:ascii="ER Univers Uralic" w:hAnsi="ER Univers Uralic" w:cs="Altai Sanserif"/>
          <w:sz w:val="28"/>
          <w:szCs w:val="28"/>
          <w:u w:val="single"/>
          <w:lang w:val="ru-RU"/>
        </w:rPr>
        <w:t xml:space="preserve">от  </w:t>
      </w:r>
      <w:r>
        <w:rPr>
          <w:rFonts w:ascii="ER Univers Uralic" w:hAnsi="ER Univers Uralic" w:cs="Altai Sanserif"/>
          <w:sz w:val="28"/>
          <w:szCs w:val="28"/>
          <w:u w:val="single"/>
          <w:lang w:val="ru-RU"/>
        </w:rPr>
        <w:t>«</w:t>
      </w:r>
      <w:r w:rsidR="008E5BA0">
        <w:rPr>
          <w:rFonts w:ascii="ER Univers Uralic" w:hAnsi="ER Univers Uralic" w:cs="Altai Sanserif"/>
          <w:sz w:val="28"/>
          <w:szCs w:val="28"/>
          <w:u w:val="single"/>
          <w:lang w:val="ru-RU"/>
        </w:rPr>
        <w:t>1</w:t>
      </w:r>
      <w:r w:rsidR="00CF012F">
        <w:rPr>
          <w:rFonts w:ascii="ER Univers Uralic" w:hAnsi="ER Univers Uralic" w:cs="Altai Sanserif"/>
          <w:sz w:val="28"/>
          <w:szCs w:val="28"/>
          <w:u w:val="single"/>
          <w:lang w:val="ru-RU"/>
        </w:rPr>
        <w:t>2</w:t>
      </w:r>
      <w:r w:rsidR="002018BE">
        <w:rPr>
          <w:rFonts w:ascii="ER Univers Uralic" w:hAnsi="ER Univers Uralic" w:cs="Altai Sanserif"/>
          <w:sz w:val="28"/>
          <w:szCs w:val="28"/>
          <w:u w:val="single"/>
          <w:lang w:val="ru-RU"/>
        </w:rPr>
        <w:t>»</w:t>
      </w:r>
      <w:r w:rsidR="00D905FC">
        <w:rPr>
          <w:rFonts w:ascii="ER Univers Uralic" w:hAnsi="ER Univers Uralic" w:cs="Altai Sanserif"/>
          <w:sz w:val="28"/>
          <w:szCs w:val="28"/>
          <w:u w:val="single"/>
          <w:lang w:val="ru-RU"/>
        </w:rPr>
        <w:t xml:space="preserve"> </w:t>
      </w:r>
      <w:r w:rsidR="002D4DB4">
        <w:rPr>
          <w:rFonts w:ascii="ER Univers Uralic" w:hAnsi="ER Univers Uralic" w:cs="Altai Sanserif"/>
          <w:sz w:val="28"/>
          <w:szCs w:val="28"/>
          <w:u w:val="single"/>
          <w:lang w:val="ru-RU"/>
        </w:rPr>
        <w:t>ноября</w:t>
      </w:r>
      <w:r w:rsidR="00D905FC">
        <w:rPr>
          <w:rFonts w:ascii="ER Univers Uralic" w:hAnsi="ER Univers Uralic" w:cs="Altai Sanserif"/>
          <w:sz w:val="28"/>
          <w:szCs w:val="28"/>
          <w:u w:val="single"/>
          <w:lang w:val="ru-RU"/>
        </w:rPr>
        <w:t xml:space="preserve"> </w:t>
      </w:r>
      <w:r w:rsidRPr="002D4DB4">
        <w:rPr>
          <w:rFonts w:ascii="ER Univers Uralic" w:hAnsi="ER Univers Uralic" w:cs="Altai Sanserif"/>
          <w:sz w:val="28"/>
          <w:szCs w:val="28"/>
          <w:u w:val="single"/>
          <w:lang w:val="ru-RU"/>
        </w:rPr>
        <w:t>201</w:t>
      </w:r>
      <w:r w:rsidR="008E5BA0">
        <w:rPr>
          <w:rFonts w:ascii="ER Univers Uralic" w:hAnsi="ER Univers Uralic" w:cs="Altai Sanserif"/>
          <w:sz w:val="28"/>
          <w:szCs w:val="28"/>
          <w:u w:val="single"/>
          <w:lang w:val="ru-RU"/>
        </w:rPr>
        <w:t>8</w:t>
      </w:r>
      <w:r w:rsidR="002D4DB4">
        <w:rPr>
          <w:rFonts w:ascii="ER Univers Uralic" w:hAnsi="ER Univers Uralic" w:cs="Altai Sanserif"/>
          <w:sz w:val="28"/>
          <w:szCs w:val="28"/>
          <w:u w:val="single"/>
          <w:lang w:val="ru-RU"/>
        </w:rPr>
        <w:t xml:space="preserve"> </w:t>
      </w:r>
      <w:r w:rsidRPr="002D4DB4">
        <w:rPr>
          <w:rFonts w:ascii="ER Univers Uralic" w:hAnsi="ER Univers Uralic" w:cs="Altai Sanserif"/>
          <w:sz w:val="28"/>
          <w:szCs w:val="28"/>
          <w:u w:val="single"/>
          <w:lang w:val="ru-RU"/>
        </w:rPr>
        <w:t>г. №</w:t>
      </w:r>
      <w:r w:rsidR="002C2660">
        <w:rPr>
          <w:rFonts w:ascii="ER Univers Uralic" w:hAnsi="ER Univers Uralic" w:cs="Altai Sanserif"/>
          <w:sz w:val="28"/>
          <w:szCs w:val="28"/>
          <w:u w:val="single"/>
          <w:lang w:val="ru-RU"/>
        </w:rPr>
        <w:t xml:space="preserve"> 24 </w:t>
      </w:r>
      <w:r w:rsidR="00D905FC">
        <w:rPr>
          <w:rFonts w:ascii="ER Univers Uralic" w:hAnsi="ER Univers Uralic" w:cs="Altai Sanserif"/>
          <w:sz w:val="28"/>
          <w:szCs w:val="28"/>
          <w:u w:val="single"/>
          <w:lang w:val="ru-RU"/>
        </w:rPr>
        <w:t xml:space="preserve">   </w:t>
      </w:r>
      <w:r w:rsidR="002018BE">
        <w:rPr>
          <w:rFonts w:ascii="ER Univers Uralic" w:hAnsi="ER Univers Uralic" w:cs="Altai Sanserif"/>
          <w:sz w:val="28"/>
          <w:szCs w:val="28"/>
          <w:u w:val="single"/>
          <w:lang w:val="ru-RU"/>
        </w:rPr>
        <w:t xml:space="preserve"> </w:t>
      </w:r>
      <w:r w:rsidRPr="002D4DB4">
        <w:rPr>
          <w:rFonts w:ascii="ER Univers Uralic" w:hAnsi="ER Univers Uralic" w:cs="Altai Sanserif"/>
          <w:sz w:val="28"/>
          <w:szCs w:val="28"/>
          <w:u w:val="single"/>
          <w:lang w:val="ru-RU"/>
        </w:rPr>
        <w:t xml:space="preserve">                       </w:t>
      </w:r>
    </w:p>
    <w:p w:rsidR="00EF5DE1" w:rsidRPr="00EF5DE1" w:rsidRDefault="00EF5DE1" w:rsidP="00EF5DE1">
      <w:pPr>
        <w:jc w:val="center"/>
        <w:rPr>
          <w:rFonts w:ascii="ER Univers Uralic" w:hAnsi="ER Univers Uralic" w:cs="Altai Sanserif"/>
          <w:sz w:val="28"/>
          <w:szCs w:val="28"/>
          <w:lang w:val="ru-RU"/>
        </w:rPr>
      </w:pPr>
      <w:r w:rsidRPr="002D4DB4">
        <w:rPr>
          <w:rFonts w:ascii="ER Univers Uralic" w:hAnsi="ER Univers Uralic" w:cs="Altai Sanserif"/>
          <w:sz w:val="28"/>
          <w:szCs w:val="28"/>
          <w:lang w:val="ru-RU"/>
        </w:rPr>
        <w:t xml:space="preserve">с. </w:t>
      </w:r>
      <w:r>
        <w:rPr>
          <w:rFonts w:ascii="ER Univers Uralic" w:hAnsi="ER Univers Uralic" w:cs="Altai Sanserif"/>
          <w:sz w:val="28"/>
          <w:szCs w:val="28"/>
          <w:lang w:val="ru-RU"/>
        </w:rPr>
        <w:t>Куюс</w:t>
      </w:r>
    </w:p>
    <w:p w:rsidR="001F2713" w:rsidRPr="00D57F1D" w:rsidRDefault="001F2713" w:rsidP="000B0A84">
      <w:pPr>
        <w:ind w:firstLine="720"/>
        <w:jc w:val="center"/>
        <w:rPr>
          <w:sz w:val="28"/>
          <w:szCs w:val="28"/>
          <w:lang w:val="ru-RU"/>
        </w:rPr>
      </w:pPr>
    </w:p>
    <w:p w:rsidR="008E5BA0" w:rsidRPr="008E5BA0" w:rsidRDefault="008E5BA0" w:rsidP="008E5BA0">
      <w:pPr>
        <w:jc w:val="center"/>
        <w:rPr>
          <w:b/>
          <w:szCs w:val="28"/>
          <w:lang w:val="ru-RU"/>
        </w:rPr>
      </w:pPr>
      <w:r w:rsidRPr="008E5BA0">
        <w:rPr>
          <w:b/>
          <w:szCs w:val="28"/>
          <w:lang w:val="ru-RU"/>
        </w:rPr>
        <w:t>Об основных направлениях  бюджетной и налоговой политики муниципального образования «</w:t>
      </w:r>
      <w:r>
        <w:rPr>
          <w:b/>
          <w:szCs w:val="28"/>
          <w:lang w:val="ru-RU"/>
        </w:rPr>
        <w:t>Куюсское сельское поселение</w:t>
      </w:r>
      <w:r w:rsidRPr="008E5BA0">
        <w:rPr>
          <w:b/>
          <w:szCs w:val="28"/>
          <w:lang w:val="ru-RU"/>
        </w:rPr>
        <w:t xml:space="preserve">» на 2019 -2021 годы </w:t>
      </w:r>
    </w:p>
    <w:p w:rsidR="008E5BA0" w:rsidRPr="008E5BA0" w:rsidRDefault="008E5BA0" w:rsidP="008E5BA0">
      <w:pPr>
        <w:jc w:val="center"/>
        <w:rPr>
          <w:szCs w:val="28"/>
          <w:lang w:val="ru-RU"/>
        </w:rPr>
      </w:pPr>
    </w:p>
    <w:p w:rsidR="008E5BA0" w:rsidRPr="008E5BA0" w:rsidRDefault="008E5BA0" w:rsidP="00CF012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Cs w:val="28"/>
        </w:rPr>
      </w:pPr>
      <w:r w:rsidRPr="008E5BA0">
        <w:rPr>
          <w:szCs w:val="28"/>
        </w:rPr>
        <w:tab/>
      </w:r>
      <w:r w:rsidRPr="00CF012F">
        <w:t>В целях реализации бюджетного процесса в муниципальном образовании «Куюсское сельское поселение», в соответствии с Решением Совета депутатов Куюсского сельского поселения от 27 ноября 2017 года  № 38-1 «Об утверждении Положения о бюджетном процессе</w:t>
      </w:r>
      <w:r w:rsidRPr="00CF012F">
        <w:rPr>
          <w:bCs/>
          <w:bdr w:val="none" w:sz="0" w:space="0" w:color="auto" w:frame="1"/>
        </w:rPr>
        <w:t xml:space="preserve"> муниципального образования «Куюсское сельское поселение»</w:t>
      </w:r>
      <w:r w:rsidRPr="00CF012F">
        <w:t xml:space="preserve"> сельская  администрация Куюсского сельского поселения</w:t>
      </w:r>
      <w:r w:rsidRPr="008E5BA0">
        <w:rPr>
          <w:szCs w:val="28"/>
        </w:rPr>
        <w:t xml:space="preserve">  </w:t>
      </w:r>
      <w:r w:rsidRPr="008E5BA0">
        <w:rPr>
          <w:b/>
          <w:szCs w:val="28"/>
        </w:rPr>
        <w:t>п о с т а н о в л я е т:</w:t>
      </w:r>
    </w:p>
    <w:p w:rsidR="008E5BA0" w:rsidRPr="008E5BA0" w:rsidRDefault="008E5BA0" w:rsidP="008E5BA0">
      <w:pPr>
        <w:pStyle w:val="ab"/>
        <w:shd w:val="clear" w:color="auto" w:fill="FFFFFF"/>
        <w:spacing w:before="0" w:beforeAutospacing="0" w:after="0" w:afterAutospacing="0"/>
        <w:ind w:left="318"/>
        <w:jc w:val="center"/>
        <w:textAlignment w:val="baseline"/>
        <w:rPr>
          <w:szCs w:val="28"/>
        </w:rPr>
      </w:pPr>
      <w:r w:rsidRPr="008E5BA0">
        <w:rPr>
          <w:szCs w:val="28"/>
        </w:rPr>
        <w:tab/>
        <w:t xml:space="preserve"> </w:t>
      </w:r>
    </w:p>
    <w:p w:rsidR="008E5BA0" w:rsidRPr="00C63BC1" w:rsidRDefault="008E5BA0" w:rsidP="008E5BA0">
      <w:pPr>
        <w:jc w:val="both"/>
        <w:rPr>
          <w:szCs w:val="28"/>
          <w:lang w:val="ru-RU"/>
        </w:rPr>
      </w:pPr>
      <w:r w:rsidRPr="008E5BA0">
        <w:rPr>
          <w:szCs w:val="28"/>
          <w:lang w:val="ru-RU"/>
        </w:rPr>
        <w:tab/>
      </w:r>
      <w:r w:rsidRPr="00C63BC1">
        <w:rPr>
          <w:szCs w:val="28"/>
          <w:lang w:val="ru-RU"/>
        </w:rPr>
        <w:t xml:space="preserve">1. </w:t>
      </w:r>
      <w:r>
        <w:rPr>
          <w:szCs w:val="28"/>
          <w:lang w:val="ru-RU"/>
        </w:rPr>
        <w:t xml:space="preserve">Утвердить Основные направления </w:t>
      </w:r>
      <w:r w:rsidRPr="00C63BC1">
        <w:rPr>
          <w:szCs w:val="28"/>
          <w:lang w:val="ru-RU"/>
        </w:rPr>
        <w:t>бюджетной и налоговой политики  МО «</w:t>
      </w:r>
      <w:r>
        <w:rPr>
          <w:szCs w:val="28"/>
          <w:lang w:val="ru-RU"/>
        </w:rPr>
        <w:t>Куюсское сельское поселение</w:t>
      </w:r>
      <w:r w:rsidRPr="00C63BC1">
        <w:rPr>
          <w:szCs w:val="28"/>
          <w:lang w:val="ru-RU"/>
        </w:rPr>
        <w:t>» на 201</w:t>
      </w:r>
      <w:r w:rsidR="00CF012F">
        <w:rPr>
          <w:szCs w:val="28"/>
          <w:lang w:val="ru-RU"/>
        </w:rPr>
        <w:t>9</w:t>
      </w:r>
      <w:r>
        <w:rPr>
          <w:szCs w:val="28"/>
          <w:lang w:val="ru-RU"/>
        </w:rPr>
        <w:t>-202</w:t>
      </w:r>
      <w:r w:rsidR="00CF012F">
        <w:rPr>
          <w:szCs w:val="28"/>
          <w:lang w:val="ru-RU"/>
        </w:rPr>
        <w:t>1</w:t>
      </w:r>
      <w:r w:rsidRPr="00C63BC1">
        <w:rPr>
          <w:szCs w:val="28"/>
          <w:lang w:val="ru-RU"/>
        </w:rPr>
        <w:t xml:space="preserve"> годы (</w:t>
      </w:r>
      <w:r>
        <w:rPr>
          <w:szCs w:val="28"/>
          <w:lang w:val="ru-RU"/>
        </w:rPr>
        <w:t>Приложение 1</w:t>
      </w:r>
      <w:r w:rsidRPr="00C63BC1">
        <w:rPr>
          <w:szCs w:val="28"/>
          <w:lang w:val="ru-RU"/>
        </w:rPr>
        <w:t xml:space="preserve">). </w:t>
      </w:r>
    </w:p>
    <w:p w:rsidR="008E5BA0" w:rsidRPr="00C63BC1" w:rsidRDefault="008E5BA0" w:rsidP="008E5BA0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2</w:t>
      </w:r>
      <w:r w:rsidRPr="00C63BC1">
        <w:rPr>
          <w:szCs w:val="28"/>
          <w:lang w:val="ru-RU"/>
        </w:rPr>
        <w:t xml:space="preserve">.  Контроль за исполнением настоящего </w:t>
      </w:r>
      <w:r>
        <w:rPr>
          <w:szCs w:val="28"/>
          <w:lang w:val="ru-RU"/>
        </w:rPr>
        <w:t xml:space="preserve">Постановления </w:t>
      </w:r>
      <w:r w:rsidRPr="00C63BC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оставляю за собой.</w:t>
      </w:r>
    </w:p>
    <w:p w:rsidR="008E5BA0" w:rsidRDefault="008E5BA0" w:rsidP="008E5BA0">
      <w:pPr>
        <w:ind w:firstLine="708"/>
        <w:jc w:val="both"/>
        <w:rPr>
          <w:szCs w:val="28"/>
          <w:lang w:val="ru-RU"/>
        </w:rPr>
      </w:pPr>
    </w:p>
    <w:p w:rsidR="008E5BA0" w:rsidRDefault="008E5BA0" w:rsidP="008E5BA0">
      <w:pPr>
        <w:ind w:firstLine="708"/>
        <w:jc w:val="both"/>
        <w:rPr>
          <w:szCs w:val="28"/>
          <w:lang w:val="ru-RU"/>
        </w:rPr>
      </w:pPr>
    </w:p>
    <w:p w:rsidR="008E5BA0" w:rsidRDefault="008E5BA0" w:rsidP="008E5BA0">
      <w:pPr>
        <w:ind w:firstLine="708"/>
        <w:jc w:val="both"/>
        <w:rPr>
          <w:szCs w:val="28"/>
          <w:lang w:val="ru-RU"/>
        </w:rPr>
      </w:pPr>
    </w:p>
    <w:p w:rsidR="008E5BA0" w:rsidRDefault="008E5BA0" w:rsidP="008E5BA0">
      <w:pPr>
        <w:ind w:firstLine="708"/>
        <w:jc w:val="both"/>
        <w:rPr>
          <w:szCs w:val="28"/>
          <w:lang w:val="ru-RU"/>
        </w:rPr>
      </w:pPr>
    </w:p>
    <w:p w:rsidR="008E5BA0" w:rsidRPr="00C63BC1" w:rsidRDefault="008E5BA0" w:rsidP="008E5BA0">
      <w:pPr>
        <w:ind w:firstLine="708"/>
        <w:jc w:val="both"/>
        <w:rPr>
          <w:szCs w:val="28"/>
          <w:lang w:val="ru-RU"/>
        </w:rPr>
      </w:pPr>
      <w:r w:rsidRPr="00C63BC1">
        <w:rPr>
          <w:szCs w:val="28"/>
          <w:lang w:val="ru-RU"/>
        </w:rPr>
        <w:t>Глава</w:t>
      </w:r>
    </w:p>
    <w:p w:rsidR="008E5BA0" w:rsidRPr="008E5BA0" w:rsidRDefault="008E5BA0" w:rsidP="008E5BA0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Куюсского сельского поселения</w:t>
      </w:r>
      <w:r w:rsidRPr="00C63BC1">
        <w:rPr>
          <w:szCs w:val="28"/>
          <w:lang w:val="ru-RU"/>
        </w:rPr>
        <w:tab/>
      </w:r>
      <w:r w:rsidRPr="00C63BC1">
        <w:rPr>
          <w:szCs w:val="28"/>
          <w:lang w:val="ru-RU"/>
        </w:rPr>
        <w:tab/>
      </w:r>
      <w:r w:rsidRPr="00C63BC1">
        <w:rPr>
          <w:szCs w:val="28"/>
          <w:lang w:val="ru-RU"/>
        </w:rPr>
        <w:tab/>
      </w:r>
      <w:r w:rsidRPr="00C63BC1">
        <w:rPr>
          <w:szCs w:val="28"/>
          <w:lang w:val="ru-RU"/>
        </w:rPr>
        <w:tab/>
      </w:r>
      <w:r w:rsidRPr="00C63BC1">
        <w:rPr>
          <w:szCs w:val="28"/>
          <w:lang w:val="ru-RU"/>
        </w:rPr>
        <w:tab/>
      </w:r>
      <w:r w:rsidRPr="00C63BC1">
        <w:rPr>
          <w:szCs w:val="28"/>
          <w:lang w:val="ru-RU"/>
        </w:rPr>
        <w:tab/>
      </w:r>
      <w:r>
        <w:rPr>
          <w:szCs w:val="28"/>
          <w:lang w:val="ru-RU"/>
        </w:rPr>
        <w:t>В.Д. Тантыбаров</w:t>
      </w:r>
    </w:p>
    <w:p w:rsidR="008E5BA0" w:rsidRPr="008E5BA0" w:rsidRDefault="008E5BA0" w:rsidP="008E5BA0">
      <w:pPr>
        <w:jc w:val="both"/>
        <w:rPr>
          <w:szCs w:val="28"/>
          <w:lang w:val="ru-RU"/>
        </w:rPr>
      </w:pPr>
      <w:r w:rsidRPr="008E5BA0">
        <w:rPr>
          <w:szCs w:val="28"/>
          <w:lang w:val="ru-RU"/>
        </w:rPr>
        <w:tab/>
      </w:r>
    </w:p>
    <w:p w:rsidR="008E5BA0" w:rsidRPr="008E5BA0" w:rsidRDefault="008E5BA0" w:rsidP="008E5BA0">
      <w:pPr>
        <w:jc w:val="both"/>
        <w:rPr>
          <w:szCs w:val="28"/>
          <w:lang w:val="ru-RU"/>
        </w:rPr>
      </w:pPr>
      <w:r w:rsidRPr="008E5BA0">
        <w:rPr>
          <w:szCs w:val="28"/>
          <w:lang w:val="ru-RU"/>
        </w:rPr>
        <w:tab/>
      </w:r>
      <w:r w:rsidRPr="008E5BA0">
        <w:rPr>
          <w:szCs w:val="28"/>
          <w:lang w:val="ru-RU"/>
        </w:rPr>
        <w:tab/>
      </w:r>
      <w:r w:rsidRPr="008E5BA0">
        <w:rPr>
          <w:szCs w:val="28"/>
          <w:lang w:val="ru-RU"/>
        </w:rPr>
        <w:tab/>
      </w:r>
      <w:r w:rsidRPr="008E5BA0">
        <w:rPr>
          <w:szCs w:val="28"/>
          <w:lang w:val="ru-RU"/>
        </w:rPr>
        <w:tab/>
      </w:r>
      <w:r w:rsidRPr="008E5BA0">
        <w:rPr>
          <w:szCs w:val="28"/>
          <w:lang w:val="ru-RU"/>
        </w:rPr>
        <w:tab/>
      </w:r>
    </w:p>
    <w:p w:rsidR="008E5BA0" w:rsidRPr="008E5BA0" w:rsidRDefault="008E5BA0" w:rsidP="008E5BA0">
      <w:pPr>
        <w:ind w:firstLine="720"/>
        <w:jc w:val="both"/>
        <w:rPr>
          <w:szCs w:val="28"/>
          <w:lang w:val="ru-RU"/>
        </w:rPr>
      </w:pPr>
    </w:p>
    <w:p w:rsidR="008E5BA0" w:rsidRPr="008E5BA0" w:rsidRDefault="008E5BA0" w:rsidP="008E5BA0">
      <w:pPr>
        <w:ind w:firstLine="720"/>
        <w:jc w:val="both"/>
        <w:rPr>
          <w:szCs w:val="28"/>
          <w:lang w:val="ru-RU"/>
        </w:rPr>
      </w:pPr>
    </w:p>
    <w:p w:rsidR="008E5BA0" w:rsidRPr="008E5BA0" w:rsidRDefault="008E5BA0" w:rsidP="008E5BA0">
      <w:pPr>
        <w:ind w:firstLine="720"/>
        <w:jc w:val="both"/>
        <w:rPr>
          <w:szCs w:val="28"/>
          <w:lang w:val="ru-RU"/>
        </w:rPr>
      </w:pPr>
    </w:p>
    <w:p w:rsidR="008E5BA0" w:rsidRPr="008E5BA0" w:rsidRDefault="008E5BA0" w:rsidP="008E5BA0">
      <w:pPr>
        <w:ind w:firstLine="720"/>
        <w:jc w:val="both"/>
        <w:rPr>
          <w:szCs w:val="28"/>
          <w:lang w:val="ru-RU"/>
        </w:rPr>
      </w:pPr>
    </w:p>
    <w:p w:rsidR="008E5BA0" w:rsidRDefault="008E5BA0" w:rsidP="008E5BA0">
      <w:pPr>
        <w:pStyle w:val="ConsPlusNormal"/>
        <w:ind w:left="395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5BA0" w:rsidRDefault="008E5BA0" w:rsidP="008E5BA0">
      <w:pPr>
        <w:pStyle w:val="ConsPlusNormal"/>
        <w:ind w:left="395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5BA0" w:rsidRDefault="008E5BA0" w:rsidP="008E5BA0">
      <w:pPr>
        <w:pStyle w:val="ConsPlusNormal"/>
        <w:ind w:left="395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5BA0" w:rsidRDefault="008E5BA0" w:rsidP="008E5BA0">
      <w:pPr>
        <w:pStyle w:val="ConsPlusNormal"/>
        <w:ind w:left="395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5BA0" w:rsidRDefault="008E5BA0" w:rsidP="008E5BA0">
      <w:pPr>
        <w:pStyle w:val="ConsPlusNormal"/>
        <w:ind w:left="395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5BA0" w:rsidRDefault="008E5BA0" w:rsidP="008E5BA0">
      <w:pPr>
        <w:pStyle w:val="ConsPlusNormal"/>
        <w:ind w:left="395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5BA0" w:rsidRDefault="008E5BA0" w:rsidP="008E5BA0">
      <w:pPr>
        <w:pStyle w:val="ConsPlusNormal"/>
        <w:ind w:left="395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5BA0" w:rsidRDefault="008E5BA0" w:rsidP="008E5BA0">
      <w:pPr>
        <w:pStyle w:val="ConsPlusNormal"/>
        <w:ind w:left="395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5BA0" w:rsidRDefault="008E5BA0" w:rsidP="008E5BA0">
      <w:pPr>
        <w:pStyle w:val="ConsPlusNormal"/>
        <w:ind w:left="395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12F" w:rsidRDefault="00CF012F" w:rsidP="008E5BA0">
      <w:pPr>
        <w:pStyle w:val="ConsPlusNormal"/>
        <w:ind w:left="395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5BA0" w:rsidRPr="00CF012F" w:rsidRDefault="008E5BA0" w:rsidP="008E5BA0">
      <w:pPr>
        <w:pStyle w:val="ConsPlusNormal"/>
        <w:ind w:left="395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012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E5BA0" w:rsidRPr="00CF012F" w:rsidRDefault="008E5BA0" w:rsidP="008E5BA0">
      <w:pPr>
        <w:pStyle w:val="ConsPlusNormal"/>
        <w:ind w:left="467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012F">
        <w:rPr>
          <w:rFonts w:ascii="Times New Roman" w:hAnsi="Times New Roman" w:cs="Times New Roman"/>
          <w:sz w:val="24"/>
          <w:szCs w:val="24"/>
        </w:rPr>
        <w:t xml:space="preserve">Постановлением Куюсской сельской администрации администрации </w:t>
      </w:r>
    </w:p>
    <w:p w:rsidR="008E5BA0" w:rsidRPr="00CF012F" w:rsidRDefault="008E5BA0" w:rsidP="008E5BA0">
      <w:pPr>
        <w:pStyle w:val="ConsPlusNormal"/>
        <w:ind w:left="4248" w:firstLine="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CF012F">
        <w:rPr>
          <w:rFonts w:ascii="Times New Roman" w:hAnsi="Times New Roman" w:cs="Times New Roman"/>
          <w:sz w:val="24"/>
          <w:szCs w:val="24"/>
        </w:rPr>
        <w:t xml:space="preserve">      </w:t>
      </w:r>
      <w:r w:rsidRPr="00CF012F">
        <w:rPr>
          <w:rFonts w:ascii="Times New Roman" w:hAnsi="Times New Roman" w:cs="Times New Roman"/>
          <w:sz w:val="24"/>
          <w:szCs w:val="24"/>
          <w:u w:val="single"/>
        </w:rPr>
        <w:t xml:space="preserve"> от 11 ноября 2018 года №      </w:t>
      </w:r>
      <w:r w:rsidRPr="00CF012F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8E5BA0" w:rsidRPr="00CF012F" w:rsidRDefault="008E5BA0" w:rsidP="008E5BA0">
      <w:pPr>
        <w:ind w:firstLine="720"/>
        <w:jc w:val="both"/>
        <w:rPr>
          <w:lang w:val="ru-RU"/>
        </w:rPr>
      </w:pPr>
    </w:p>
    <w:p w:rsidR="008E5BA0" w:rsidRDefault="008E5BA0" w:rsidP="008E5B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5BA0" w:rsidRPr="00CF012F" w:rsidRDefault="008E5BA0" w:rsidP="008E5B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012F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</w:p>
    <w:p w:rsidR="008E5BA0" w:rsidRPr="00CF012F" w:rsidRDefault="008E5BA0" w:rsidP="008E5B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012F">
        <w:rPr>
          <w:rFonts w:ascii="Times New Roman" w:hAnsi="Times New Roman" w:cs="Times New Roman"/>
          <w:b/>
          <w:sz w:val="24"/>
          <w:szCs w:val="24"/>
        </w:rPr>
        <w:t xml:space="preserve">бюджетной и налоговой политики муниципального образования </w:t>
      </w:r>
    </w:p>
    <w:p w:rsidR="008E5BA0" w:rsidRPr="00CF012F" w:rsidRDefault="008E5BA0" w:rsidP="008E5B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012F">
        <w:rPr>
          <w:rFonts w:ascii="Times New Roman" w:hAnsi="Times New Roman" w:cs="Times New Roman"/>
          <w:b/>
          <w:sz w:val="24"/>
          <w:szCs w:val="24"/>
        </w:rPr>
        <w:t>«Куюсское сельское поселение» на 2019-2021 годы</w:t>
      </w:r>
    </w:p>
    <w:p w:rsidR="008E5BA0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A0" w:rsidRPr="00CF012F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F012F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«</w:t>
      </w:r>
      <w:r w:rsidRPr="00CF012F">
        <w:rPr>
          <w:rFonts w:ascii="Times New Roman" w:hAnsi="Times New Roman" w:cs="Times New Roman"/>
          <w:b/>
          <w:sz w:val="24"/>
          <w:szCs w:val="24"/>
        </w:rPr>
        <w:t>Куюсское сельское поселение</w:t>
      </w:r>
      <w:r w:rsidRPr="00CF012F">
        <w:rPr>
          <w:rFonts w:ascii="Times New Roman" w:hAnsi="Times New Roman" w:cs="Times New Roman"/>
          <w:sz w:val="24"/>
          <w:szCs w:val="24"/>
        </w:rPr>
        <w:t xml:space="preserve">» на 2019-2021 годы (далее – Основные направления) разработаны в соответствии с Бюджетным кодексом Российской Федерации, с Решением Совета депутатов </w:t>
      </w:r>
      <w:r w:rsidRPr="00CF012F">
        <w:rPr>
          <w:rFonts w:ascii="Times New Roman" w:hAnsi="Times New Roman" w:cs="Times New Roman"/>
          <w:b/>
          <w:sz w:val="24"/>
          <w:szCs w:val="24"/>
        </w:rPr>
        <w:t>Куюсского сельского поселения</w:t>
      </w:r>
      <w:r w:rsidRPr="00CF012F">
        <w:rPr>
          <w:rFonts w:ascii="Times New Roman" w:hAnsi="Times New Roman" w:cs="Times New Roman"/>
          <w:sz w:val="24"/>
          <w:szCs w:val="24"/>
        </w:rPr>
        <w:t xml:space="preserve"> от 27 ноября 2017 года  № 38-1 «</w:t>
      </w:r>
      <w:r w:rsidRPr="00CF012F">
        <w:rPr>
          <w:rFonts w:ascii="Times New Roman" w:hAnsi="Times New Roman" w:cs="Times New Roman"/>
          <w:b/>
          <w:sz w:val="24"/>
          <w:szCs w:val="24"/>
        </w:rPr>
        <w:t>Об утверждении Положения о бюджетном процессе</w:t>
      </w:r>
      <w:r w:rsidRPr="00CF012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муниципального образования «Куюсское сельское поселение».</w:t>
      </w:r>
    </w:p>
    <w:p w:rsidR="008E5BA0" w:rsidRPr="00CF012F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12F">
        <w:rPr>
          <w:rFonts w:ascii="Times New Roman" w:hAnsi="Times New Roman" w:cs="Times New Roman"/>
          <w:sz w:val="24"/>
          <w:szCs w:val="24"/>
        </w:rPr>
        <w:t>Основные направления разработаны в целях составления проекта бюджета муниципального образования «</w:t>
      </w:r>
      <w:r w:rsidRPr="00CF012F">
        <w:rPr>
          <w:rFonts w:ascii="Times New Roman" w:hAnsi="Times New Roman" w:cs="Times New Roman"/>
          <w:b/>
          <w:sz w:val="24"/>
          <w:szCs w:val="24"/>
        </w:rPr>
        <w:t>Куюсское сельское поселение</w:t>
      </w:r>
      <w:r w:rsidRPr="00CF012F">
        <w:rPr>
          <w:rFonts w:ascii="Times New Roman" w:hAnsi="Times New Roman" w:cs="Times New Roman"/>
          <w:sz w:val="24"/>
          <w:szCs w:val="24"/>
        </w:rPr>
        <w:t xml:space="preserve">» на 2019 год и на плановый период 2020 и 2021 годов. </w:t>
      </w:r>
    </w:p>
    <w:p w:rsidR="008E5BA0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A0" w:rsidRDefault="008E5BA0" w:rsidP="008E5B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</w:t>
      </w:r>
    </w:p>
    <w:p w:rsidR="008E5BA0" w:rsidRPr="00200E08" w:rsidRDefault="008E5BA0" w:rsidP="008E5B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5BA0" w:rsidRPr="00200E08" w:rsidRDefault="008E5BA0" w:rsidP="008E5BA0">
      <w:pPr>
        <w:ind w:firstLine="567"/>
        <w:jc w:val="both"/>
        <w:rPr>
          <w:lang w:val="ru-RU"/>
        </w:rPr>
      </w:pPr>
      <w:r w:rsidRPr="00200E08">
        <w:rPr>
          <w:lang w:val="ru-RU"/>
        </w:rPr>
        <w:t>Бюджетная политика муниципального образования «</w:t>
      </w:r>
      <w:r w:rsidRPr="00200E08">
        <w:rPr>
          <w:b/>
          <w:lang w:val="ru-RU"/>
        </w:rPr>
        <w:t>Куюсское сельское  поселение</w:t>
      </w:r>
      <w:r w:rsidRPr="00200E08">
        <w:rPr>
          <w:lang w:val="ru-RU"/>
        </w:rPr>
        <w:t>» в очередном бюджетном цикле, как и в предшествующем периоде, ориентирована на обеспечение устойчивого развития экономики и социальной стабильности в муниципальном образовании «</w:t>
      </w:r>
      <w:r w:rsidRPr="00200E08">
        <w:rPr>
          <w:b/>
          <w:lang w:val="ru-RU"/>
        </w:rPr>
        <w:t>Куюсское сельское поселение</w:t>
      </w:r>
      <w:r w:rsidRPr="00200E08">
        <w:rPr>
          <w:lang w:val="ru-RU"/>
        </w:rPr>
        <w:t>» в 2019 -2021 годах.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Приоритетом бюджетной политики на  2019 год и на плановый период 2020 и 2021 годов является эффективное управление муниципальными финансами, что обусловлено следующими задачами: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обеспечение обязательств муниципального образования «</w:t>
      </w:r>
      <w:r w:rsidRPr="00200E08">
        <w:rPr>
          <w:rFonts w:ascii="Times New Roman" w:hAnsi="Times New Roman" w:cs="Times New Roman"/>
          <w:b/>
          <w:sz w:val="24"/>
          <w:szCs w:val="24"/>
        </w:rPr>
        <w:t>Куюсское сельское поселение</w:t>
      </w:r>
      <w:r w:rsidRPr="00200E08">
        <w:rPr>
          <w:rFonts w:ascii="Times New Roman" w:hAnsi="Times New Roman" w:cs="Times New Roman"/>
          <w:sz w:val="24"/>
          <w:szCs w:val="24"/>
        </w:rPr>
        <w:t>»;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бюджетных средств;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сохранение сбалансированности бюджета муниципального образования "</w:t>
      </w:r>
      <w:r w:rsidRPr="00200E08">
        <w:rPr>
          <w:rFonts w:ascii="Times New Roman" w:hAnsi="Times New Roman" w:cs="Times New Roman"/>
          <w:b/>
          <w:sz w:val="24"/>
          <w:szCs w:val="24"/>
        </w:rPr>
        <w:t>Куюсское сельское поселение"</w:t>
      </w:r>
      <w:r w:rsidRPr="00200E08">
        <w:rPr>
          <w:rFonts w:ascii="Times New Roman" w:hAnsi="Times New Roman" w:cs="Times New Roman"/>
          <w:sz w:val="24"/>
          <w:szCs w:val="24"/>
        </w:rPr>
        <w:t>(далее - местный бюджет) в сложившихся экономических условиях;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 xml:space="preserve">В рамках выполнения поставленных задач будет продолжена плановая реализация следующих мер:  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достижение уровня оплаты труда с учетом положений Федерального закона от 19 июня 2000 года № 82-ФЗ «О минимальном размере оплаты труда» (в редакции Федерального закона от 7 марта 2018 года № 41-ФЗ «О внесении изменения в статью 1 Федерального закона «О минимальном размере оплаты труда»);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исполнение расходных полномочий исключительно в рамках полномочий органов местного самоуправления;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осуществление нормированных закупок для муниципальных нужд;</w:t>
      </w:r>
    </w:p>
    <w:p w:rsidR="008E5BA0" w:rsidRPr="00200E08" w:rsidRDefault="008E5BA0" w:rsidP="008E5BA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00E08">
        <w:rPr>
          <w:lang w:val="ru-RU"/>
        </w:rPr>
        <w:t>сохранение режима экономии бюджетных средств за счет результатов конкурсных процедур с перераспределением образовавшейся экономии на актуальные первоочередные направления расходов;</w:t>
      </w:r>
    </w:p>
    <w:p w:rsidR="008E5BA0" w:rsidRPr="008E5BA0" w:rsidRDefault="008E5BA0" w:rsidP="008E5BA0">
      <w:pPr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8E5BA0">
        <w:rPr>
          <w:szCs w:val="28"/>
          <w:lang w:val="ru-RU"/>
        </w:rPr>
        <w:t>снижение рисков, связанных с отвлечением средств местного бюджета, предусматривающее предотвращение образования просроченной кредиторской задолженности и мониторинг образования дебиторской задолженности;</w:t>
      </w:r>
    </w:p>
    <w:p w:rsidR="008E5BA0" w:rsidRPr="008E5BA0" w:rsidRDefault="008E5BA0" w:rsidP="008E5BA0">
      <w:pPr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8E5BA0">
        <w:rPr>
          <w:szCs w:val="28"/>
          <w:lang w:val="ru-RU"/>
        </w:rPr>
        <w:t>оптимизация инвестиционных расходов с учетом первоочередности и финансовых возможностей;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мер по оптимизации расходов местного бюджета, ориентированных на достижение ключевых показателей социально-экономического развития </w:t>
      </w:r>
      <w:r w:rsidRPr="00200E08">
        <w:rPr>
          <w:rFonts w:ascii="Times New Roman" w:hAnsi="Times New Roman" w:cs="Times New Roman"/>
          <w:bCs/>
          <w:sz w:val="24"/>
          <w:szCs w:val="24"/>
        </w:rPr>
        <w:t>МО «</w:t>
      </w:r>
      <w:r w:rsidR="00CF012F" w:rsidRPr="00200E08">
        <w:rPr>
          <w:rFonts w:ascii="Times New Roman" w:hAnsi="Times New Roman" w:cs="Times New Roman"/>
          <w:sz w:val="24"/>
          <w:szCs w:val="24"/>
        </w:rPr>
        <w:t>Куюсское сельское поселение</w:t>
      </w:r>
      <w:r w:rsidRPr="00200E08">
        <w:rPr>
          <w:rFonts w:ascii="Times New Roman" w:hAnsi="Times New Roman" w:cs="Times New Roman"/>
          <w:bCs/>
          <w:sz w:val="24"/>
          <w:szCs w:val="24"/>
        </w:rPr>
        <w:t>»</w:t>
      </w:r>
      <w:r w:rsidRPr="00200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На постоянной основе осуществлять контроль за соблюдением требований федерального бюджетного законодательства, включая особенности, связанные с предоставлением финансовой помощи местному бюджету, в том числе: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исполнение плана мероприятий по повышению эффективности использования бюджетных средств и увеличению поступлений налоговых и неналоговых доходов в бюджет муниципального образования «</w:t>
      </w:r>
      <w:r w:rsidR="00CF012F" w:rsidRPr="00200E08">
        <w:rPr>
          <w:rFonts w:ascii="Times New Roman" w:hAnsi="Times New Roman" w:cs="Times New Roman"/>
          <w:sz w:val="24"/>
          <w:szCs w:val="24"/>
        </w:rPr>
        <w:t>Куюсское сельское поселение</w:t>
      </w:r>
      <w:r w:rsidRPr="00200E08">
        <w:rPr>
          <w:rFonts w:ascii="Times New Roman" w:hAnsi="Times New Roman" w:cs="Times New Roman"/>
          <w:sz w:val="24"/>
          <w:szCs w:val="24"/>
        </w:rPr>
        <w:t xml:space="preserve">», утверждаемого </w:t>
      </w:r>
      <w:r w:rsidR="00CF012F" w:rsidRPr="00200E08">
        <w:rPr>
          <w:rFonts w:ascii="Times New Roman" w:hAnsi="Times New Roman" w:cs="Times New Roman"/>
          <w:sz w:val="24"/>
          <w:szCs w:val="24"/>
        </w:rPr>
        <w:t>Куюсской сельской администрацией</w:t>
      </w:r>
      <w:r w:rsidRPr="00200E08">
        <w:rPr>
          <w:rFonts w:ascii="Times New Roman" w:hAnsi="Times New Roman" w:cs="Times New Roman"/>
          <w:sz w:val="24"/>
          <w:szCs w:val="24"/>
        </w:rPr>
        <w:t>;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 xml:space="preserve">соблюдение условий соглашений о предоставлении муниципальному бюджету межбюджетных трансфертов из </w:t>
      </w:r>
      <w:r w:rsidR="00CF012F" w:rsidRPr="00200E08">
        <w:rPr>
          <w:rFonts w:ascii="Times New Roman" w:hAnsi="Times New Roman" w:cs="Times New Roman"/>
          <w:sz w:val="24"/>
          <w:szCs w:val="24"/>
        </w:rPr>
        <w:t>районного</w:t>
      </w:r>
      <w:r w:rsidRPr="00200E08">
        <w:rPr>
          <w:rFonts w:ascii="Times New Roman" w:hAnsi="Times New Roman" w:cs="Times New Roman"/>
          <w:sz w:val="24"/>
          <w:szCs w:val="24"/>
        </w:rPr>
        <w:t xml:space="preserve"> бюджета, заключенных с </w:t>
      </w:r>
      <w:r w:rsidR="00CF012F" w:rsidRPr="00200E08">
        <w:rPr>
          <w:rFonts w:ascii="Times New Roman" w:hAnsi="Times New Roman" w:cs="Times New Roman"/>
          <w:sz w:val="24"/>
          <w:szCs w:val="24"/>
        </w:rPr>
        <w:t>Администрацией Чемальского района</w:t>
      </w:r>
      <w:r w:rsidRPr="00200E08">
        <w:rPr>
          <w:rFonts w:ascii="Times New Roman" w:hAnsi="Times New Roman" w:cs="Times New Roman"/>
          <w:sz w:val="24"/>
          <w:szCs w:val="24"/>
        </w:rPr>
        <w:t>.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Важным направлением бюджетной политики станет внедрение и применение единых федеральных стандартов бухгалтерского учета для муниципальных учреждений.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Актуальным направлением бюджетной политики остается повышение качества и результативности контрольных мероприятий, осуществляемых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и органами внутреннего муниципального финансового контроля.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В 2019 - 2021 годах продолжить работу по повышению открытости бюджетных данных, в том числе: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своевременное и качественное наполнение сведениями государственной интегрированной информационной системы управления общественными финансами "Электронный бюджет";</w:t>
      </w:r>
    </w:p>
    <w:p w:rsidR="008E5BA0" w:rsidRPr="00200E08" w:rsidRDefault="008E5BA0" w:rsidP="008E5BA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00E08">
        <w:rPr>
          <w:lang w:val="ru-RU"/>
        </w:rPr>
        <w:t>Одним из направлений бюджетной политики в 2019-2021 годах является продолжение развития проектных принципов в муниципальном управлении с их интеграцией в структуру муниципальных программ МО «</w:t>
      </w:r>
      <w:r w:rsidR="00CF012F" w:rsidRPr="00200E08">
        <w:rPr>
          <w:lang w:val="ru-RU"/>
        </w:rPr>
        <w:t>Куюсское сельское поселение</w:t>
      </w:r>
      <w:r w:rsidRPr="00200E08">
        <w:rPr>
          <w:lang w:val="ru-RU"/>
        </w:rPr>
        <w:t>». В совокупности с результативным бюджетированием применение проектных принципов обеспечит эффективность межведомственного взаимодействия, направленного на  достижение стратегических целей социально-экономического развития МО «</w:t>
      </w:r>
      <w:r w:rsidR="00CF012F" w:rsidRPr="00200E08">
        <w:rPr>
          <w:lang w:val="ru-RU"/>
        </w:rPr>
        <w:t>Куюсское сельское поселение</w:t>
      </w:r>
      <w:r w:rsidRPr="00200E08">
        <w:rPr>
          <w:lang w:val="ru-RU"/>
        </w:rPr>
        <w:t>».</w:t>
      </w:r>
    </w:p>
    <w:p w:rsidR="008E5BA0" w:rsidRPr="00200E08" w:rsidRDefault="008E5BA0" w:rsidP="008E5BA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00E08">
        <w:rPr>
          <w:lang w:val="ru-RU"/>
        </w:rPr>
        <w:t>Для обеспечения сбалансированности местного бюджета в долгосрочном периоде потребуется разработка бюджетного прогноза, базирующегося на основных показателях долгосрочного прогноза социально-экономического развития МО «</w:t>
      </w:r>
      <w:r w:rsidR="00CF012F" w:rsidRPr="00200E08">
        <w:rPr>
          <w:lang w:val="ru-RU"/>
        </w:rPr>
        <w:t>Куюсское сельское поселение</w:t>
      </w:r>
      <w:r w:rsidRPr="00200E08">
        <w:rPr>
          <w:lang w:val="ru-RU"/>
        </w:rPr>
        <w:t xml:space="preserve">». </w:t>
      </w:r>
    </w:p>
    <w:p w:rsidR="008E5BA0" w:rsidRPr="00200E08" w:rsidRDefault="008E5BA0" w:rsidP="008E5BA0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200E08">
        <w:rPr>
          <w:lang w:val="ru-RU"/>
        </w:rPr>
        <w:t>В условиях ограниченности финансовых ресурсов при исполнении бюджета муниципального образования «</w:t>
      </w:r>
      <w:r w:rsidR="00CF012F" w:rsidRPr="00200E08">
        <w:rPr>
          <w:lang w:val="ru-RU"/>
        </w:rPr>
        <w:t>Куюсское сельское поселение</w:t>
      </w:r>
      <w:r w:rsidRPr="00200E08">
        <w:rPr>
          <w:lang w:val="ru-RU"/>
        </w:rPr>
        <w:t>» в первоочередном порядке обеспечивать расходы на:</w:t>
      </w:r>
    </w:p>
    <w:p w:rsidR="008E5BA0" w:rsidRPr="00200E08" w:rsidRDefault="008E5BA0" w:rsidP="008E5BA0">
      <w:pPr>
        <w:widowControl w:val="0"/>
        <w:spacing w:line="276" w:lineRule="auto"/>
        <w:ind w:firstLine="540"/>
        <w:jc w:val="both"/>
        <w:rPr>
          <w:lang w:val="ru-RU"/>
        </w:rPr>
      </w:pPr>
      <w:r w:rsidRPr="00200E08">
        <w:rPr>
          <w:lang w:val="ru-RU"/>
        </w:rPr>
        <w:t>оплату труда с начислением;</w:t>
      </w:r>
    </w:p>
    <w:p w:rsidR="008E5BA0" w:rsidRPr="00200E08" w:rsidRDefault="008E5BA0" w:rsidP="008E5BA0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200E08">
        <w:rPr>
          <w:lang w:val="ru-RU"/>
        </w:rPr>
        <w:t>оплату коммунальных услуг;</w:t>
      </w:r>
    </w:p>
    <w:p w:rsidR="008E5BA0" w:rsidRPr="00200E08" w:rsidRDefault="008E5BA0" w:rsidP="008E5BA0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200E08">
        <w:rPr>
          <w:lang w:val="ru-RU"/>
        </w:rPr>
        <w:t xml:space="preserve">обеспечение топливом муниципальных учреждений; </w:t>
      </w:r>
    </w:p>
    <w:p w:rsidR="008E5BA0" w:rsidRPr="00200E08" w:rsidRDefault="008E5BA0" w:rsidP="008E5BA0">
      <w:pPr>
        <w:widowControl w:val="0"/>
        <w:spacing w:line="276" w:lineRule="auto"/>
        <w:ind w:firstLine="540"/>
        <w:jc w:val="both"/>
        <w:rPr>
          <w:lang w:val="ru-RU"/>
        </w:rPr>
      </w:pPr>
      <w:r w:rsidRPr="00200E08">
        <w:rPr>
          <w:lang w:val="ru-RU"/>
        </w:rPr>
        <w:t xml:space="preserve">уплату налогов, сборов и иных обязательных платежей в бюджетную систему Российской Федерации; </w:t>
      </w:r>
    </w:p>
    <w:p w:rsidR="008E5BA0" w:rsidRPr="00200E08" w:rsidRDefault="008E5BA0" w:rsidP="008E5BA0">
      <w:pPr>
        <w:widowControl w:val="0"/>
        <w:spacing w:line="276" w:lineRule="auto"/>
        <w:ind w:firstLine="540"/>
        <w:jc w:val="both"/>
        <w:rPr>
          <w:lang w:val="ru-RU"/>
        </w:rPr>
      </w:pPr>
      <w:r w:rsidRPr="00200E08">
        <w:rPr>
          <w:lang w:val="ru-RU"/>
        </w:rPr>
        <w:t>исполнение публично-нормативных обязательств;</w:t>
      </w:r>
    </w:p>
    <w:p w:rsidR="008E5BA0" w:rsidRPr="00200E08" w:rsidRDefault="008E5BA0" w:rsidP="008E5BA0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200E08">
        <w:rPr>
          <w:lang w:val="ru-RU"/>
        </w:rPr>
        <w:t>исполнение судебных решений;</w:t>
      </w:r>
    </w:p>
    <w:p w:rsidR="008E5BA0" w:rsidRPr="00200E08" w:rsidRDefault="008E5BA0" w:rsidP="008E5BA0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200E08">
        <w:rPr>
          <w:lang w:val="ru-RU"/>
        </w:rPr>
        <w:t>мероприятия по подготовке к зиме жилищно-коммунального хозяйства и объектов социальной сферы.</w:t>
      </w:r>
    </w:p>
    <w:p w:rsidR="008E5BA0" w:rsidRPr="00200E08" w:rsidRDefault="008E5BA0" w:rsidP="008E5BA0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E5BA0" w:rsidRPr="00200E08" w:rsidRDefault="008E5BA0" w:rsidP="008E5B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Налоговая политика</w:t>
      </w:r>
    </w:p>
    <w:p w:rsidR="008E5BA0" w:rsidRPr="00200E08" w:rsidRDefault="008E5BA0" w:rsidP="008E5B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5BA0" w:rsidRPr="00200E08" w:rsidRDefault="008E5BA0" w:rsidP="008E5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lastRenderedPageBreak/>
        <w:t>Помимо решения задач в области бюджетного планирования, основные направления налоговой политики муниципального образования «</w:t>
      </w:r>
      <w:r w:rsidR="00CF012F" w:rsidRPr="00200E08">
        <w:rPr>
          <w:rFonts w:ascii="Times New Roman" w:hAnsi="Times New Roman" w:cs="Times New Roman"/>
          <w:sz w:val="24"/>
          <w:szCs w:val="24"/>
        </w:rPr>
        <w:t>Куюсское сельское поселение</w:t>
      </w:r>
      <w:r w:rsidRPr="00200E08">
        <w:rPr>
          <w:rFonts w:ascii="Times New Roman" w:hAnsi="Times New Roman" w:cs="Times New Roman"/>
          <w:sz w:val="24"/>
          <w:szCs w:val="24"/>
        </w:rPr>
        <w:t>» на 2019 - 2021 годы являются ориентиром для хозяйствующих субъектов при прогнозировании развития своего бизнеса.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В среднесрочной перспективе проводимая налоговая политика муниципального образования (далее -налоговая политика) будет ориентирована на дальнейшее совершенствование нормативной базы муниципального образования о налогах и сборах с продолжением курса на создание благоприятных условий для развития предпринимательства в муниципальном образовании, стимулирование инвестиционной привлекательности муниципального образования.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Главными стратегическими ориентирами будут являться стабильность и предсказуемость налоговой политики, а также сбалансированность фискального и стимулирующего действия налогов.</w:t>
      </w:r>
    </w:p>
    <w:p w:rsidR="008E5BA0" w:rsidRPr="00200E08" w:rsidRDefault="008E5BA0" w:rsidP="008E5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В этой связи, в плановом периоде предполагается сохранение налоговых условий для ведения бизнеса, как одного из ключевых направлений налоговой политики.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Кроме того, в 2019 - 2021 годы следует продолжить работу по совершенствованию специальных налоговых режимов, направленных на поддержку малого предпринимательства.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Осуществление перехода с 1 января 2019 года к исчислению налога на имущество физических лиц исходя из кадастровой стоимости объектов налогообложения. В этой связи важным фактором является установление органами местного самоуправления экономически обоснованных налоговых ставок по налогу на имущество физических лиц, в том числе в зависимости от кадастровой стоимости объекта налогообложения, вида объекта налогообложения, места нахождения объекта налогообложения, видов территориальных зон, в границах которых расположен объект налогообложения.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В числе первоочередных мер по увеличению налоговых доходов консолидированного бюджета муниципального образования «</w:t>
      </w:r>
      <w:r w:rsidR="00CF012F" w:rsidRPr="00200E08">
        <w:rPr>
          <w:rFonts w:ascii="Times New Roman" w:hAnsi="Times New Roman" w:cs="Times New Roman"/>
          <w:sz w:val="24"/>
          <w:szCs w:val="24"/>
        </w:rPr>
        <w:t>Куюсское сельское поселение</w:t>
      </w:r>
      <w:r w:rsidRPr="00200E08">
        <w:rPr>
          <w:rFonts w:ascii="Times New Roman" w:hAnsi="Times New Roman" w:cs="Times New Roman"/>
          <w:sz w:val="24"/>
          <w:szCs w:val="24"/>
        </w:rPr>
        <w:t>» будут являться: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1) осуществление взаимодействия органов местного самоуправления</w:t>
      </w:r>
      <w:r w:rsidR="00CF012F" w:rsidRPr="00200E08">
        <w:rPr>
          <w:rFonts w:ascii="Times New Roman" w:hAnsi="Times New Roman" w:cs="Times New Roman"/>
          <w:sz w:val="24"/>
          <w:szCs w:val="24"/>
        </w:rPr>
        <w:t xml:space="preserve"> Куюсского сельского поселения</w:t>
      </w:r>
      <w:r w:rsidRPr="00200E08">
        <w:rPr>
          <w:rFonts w:ascii="Times New Roman" w:hAnsi="Times New Roman" w:cs="Times New Roman"/>
          <w:sz w:val="24"/>
          <w:szCs w:val="24"/>
        </w:rPr>
        <w:t>, органов государственной власти Республики Алтай, территориальных, федеральных органов государственной власти в Республике Алтай</w:t>
      </w:r>
      <w:r w:rsidRPr="00200E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0E08">
        <w:rPr>
          <w:rFonts w:ascii="Times New Roman" w:hAnsi="Times New Roman" w:cs="Times New Roman"/>
          <w:sz w:val="24"/>
          <w:szCs w:val="24"/>
        </w:rPr>
        <w:t>в целях повышения роли имущественных налогов</w:t>
      </w:r>
      <w:r w:rsidRPr="00200E08">
        <w:rPr>
          <w:rFonts w:ascii="Times New Roman" w:hAnsi="Times New Roman" w:cs="Times New Roman"/>
          <w:bCs/>
          <w:sz w:val="24"/>
          <w:szCs w:val="24"/>
        </w:rPr>
        <w:t xml:space="preserve"> в формировании бюджета МО «</w:t>
      </w:r>
      <w:r w:rsidR="00200E08" w:rsidRPr="00200E08">
        <w:rPr>
          <w:rFonts w:ascii="Times New Roman" w:hAnsi="Times New Roman" w:cs="Times New Roman"/>
          <w:bCs/>
          <w:sz w:val="24"/>
          <w:szCs w:val="24"/>
        </w:rPr>
        <w:t>Куюсское сельское поселение</w:t>
      </w:r>
      <w:r w:rsidRPr="00200E0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2)реализация мер, направленных на вовлечение граждан в предпринимательскую деятельность, сокращение неформальной занятости;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3)проведение ежегодной оценки эффективности использования налоговых льгот и дифференцированных налоговых ставок, установ</w:t>
      </w:r>
      <w:r w:rsidR="00CF012F" w:rsidRPr="00200E08">
        <w:rPr>
          <w:rFonts w:ascii="Times New Roman" w:hAnsi="Times New Roman" w:cs="Times New Roman"/>
          <w:sz w:val="24"/>
          <w:szCs w:val="24"/>
        </w:rPr>
        <w:t>ленных решениями представительного органа Куюсского сельского поселения.</w:t>
      </w:r>
      <w:r w:rsidRPr="00200E08">
        <w:rPr>
          <w:rFonts w:ascii="Times New Roman" w:hAnsi="Times New Roman" w:cs="Times New Roman"/>
          <w:sz w:val="24"/>
          <w:szCs w:val="24"/>
        </w:rPr>
        <w:t xml:space="preserve"> В случае выявления по результатам указанной оценки неэффективных налоговых льгот должна осуществляться подготовка предложений по их сокращению (отмене).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 xml:space="preserve">Установление решениями </w:t>
      </w:r>
      <w:r w:rsidR="00CF012F" w:rsidRPr="00200E08">
        <w:rPr>
          <w:rFonts w:ascii="Times New Roman" w:hAnsi="Times New Roman" w:cs="Times New Roman"/>
          <w:sz w:val="24"/>
          <w:szCs w:val="24"/>
        </w:rPr>
        <w:t xml:space="preserve">представительного органа Куюсского сельского поселения </w:t>
      </w:r>
      <w:r w:rsidRPr="00200E08">
        <w:rPr>
          <w:rFonts w:ascii="Times New Roman" w:hAnsi="Times New Roman" w:cs="Times New Roman"/>
          <w:sz w:val="24"/>
          <w:szCs w:val="24"/>
        </w:rPr>
        <w:t>новой налоговой льготы должно осуществляться с одновременной отменой одной или нескольких ранее установленных налоговых льгот с целью, недопущения роста общего объема выпадающих доходов консолидированного бюджета МО «Чемальский район» от предоставления налоговых льгот. Любая новая налоговая льгота должна устанавливаться на ограниченный период времени;</w:t>
      </w:r>
    </w:p>
    <w:p w:rsidR="008E5BA0" w:rsidRPr="00200E08" w:rsidRDefault="008E5BA0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4)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Федерации.</w:t>
      </w:r>
    </w:p>
    <w:p w:rsidR="008E5BA0" w:rsidRPr="008E5BA0" w:rsidRDefault="008E5BA0" w:rsidP="008E5BA0">
      <w:pPr>
        <w:autoSpaceDE w:val="0"/>
        <w:autoSpaceDN w:val="0"/>
        <w:adjustRightInd w:val="0"/>
        <w:ind w:firstLine="540"/>
        <w:jc w:val="both"/>
        <w:rPr>
          <w:szCs w:val="28"/>
          <w:lang w:val="ru-RU"/>
        </w:rPr>
      </w:pPr>
      <w:r w:rsidRPr="008E5BA0">
        <w:rPr>
          <w:szCs w:val="28"/>
          <w:lang w:val="ru-RU"/>
        </w:rPr>
        <w:t>5) повышение эффективности управления муниципальным имуществом посредством выявления неиспользуемых и (или) неэффективно используемых основных фондов и принятие мер по их перепрофилированию, продаже или предоставлению в аренду;</w:t>
      </w:r>
    </w:p>
    <w:p w:rsidR="008E5BA0" w:rsidRPr="008E5BA0" w:rsidRDefault="008E5BA0" w:rsidP="008E5BA0">
      <w:pPr>
        <w:autoSpaceDE w:val="0"/>
        <w:autoSpaceDN w:val="0"/>
        <w:adjustRightInd w:val="0"/>
        <w:ind w:firstLine="540"/>
        <w:jc w:val="both"/>
        <w:rPr>
          <w:szCs w:val="28"/>
          <w:lang w:val="ru-RU"/>
        </w:rPr>
      </w:pPr>
      <w:r w:rsidRPr="008E5BA0">
        <w:rPr>
          <w:szCs w:val="28"/>
          <w:lang w:val="ru-RU"/>
        </w:rPr>
        <w:t>6) принятие мер по легализации «теневой» заработной платы и получаемого дохода;</w:t>
      </w:r>
    </w:p>
    <w:p w:rsidR="008E5BA0" w:rsidRPr="008E5BA0" w:rsidRDefault="008E5BA0" w:rsidP="008E5BA0">
      <w:pPr>
        <w:autoSpaceDE w:val="0"/>
        <w:autoSpaceDN w:val="0"/>
        <w:adjustRightInd w:val="0"/>
        <w:ind w:firstLine="540"/>
        <w:jc w:val="both"/>
        <w:rPr>
          <w:szCs w:val="28"/>
          <w:lang w:val="ru-RU"/>
        </w:rPr>
      </w:pPr>
      <w:r w:rsidRPr="008E5BA0">
        <w:rPr>
          <w:szCs w:val="28"/>
          <w:lang w:val="ru-RU"/>
        </w:rPr>
        <w:lastRenderedPageBreak/>
        <w:t>7) проведение работы по формированию наиболее полной и достоверной налоговой базы по налогу на имущество физических лиц и земельному налогу;</w:t>
      </w:r>
    </w:p>
    <w:p w:rsidR="008E5BA0" w:rsidRPr="008E5BA0" w:rsidRDefault="008E5BA0" w:rsidP="008E5BA0">
      <w:pPr>
        <w:autoSpaceDE w:val="0"/>
        <w:autoSpaceDN w:val="0"/>
        <w:adjustRightInd w:val="0"/>
        <w:ind w:firstLine="540"/>
        <w:jc w:val="both"/>
        <w:rPr>
          <w:szCs w:val="28"/>
          <w:lang w:val="ru-RU"/>
        </w:rPr>
      </w:pPr>
      <w:r w:rsidRPr="008E5BA0">
        <w:rPr>
          <w:szCs w:val="28"/>
          <w:lang w:val="ru-RU"/>
        </w:rPr>
        <w:t xml:space="preserve">8) </w:t>
      </w:r>
      <w:r w:rsidRPr="008E5BA0">
        <w:rPr>
          <w:bCs/>
          <w:szCs w:val="28"/>
          <w:lang w:val="ru-RU"/>
        </w:rPr>
        <w:t>использование требования об отсутствии задолженности по платежам в местный бюджет, как обязательного  условия при оказании мер муниципальной поддержки за счет средств местного бюджета.</w:t>
      </w:r>
    </w:p>
    <w:p w:rsidR="008E5BA0" w:rsidRPr="00200E08" w:rsidRDefault="00CF012F" w:rsidP="008E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08">
        <w:rPr>
          <w:rFonts w:ascii="Times New Roman" w:hAnsi="Times New Roman" w:cs="Times New Roman"/>
          <w:sz w:val="24"/>
          <w:szCs w:val="24"/>
        </w:rPr>
        <w:t>О</w:t>
      </w:r>
      <w:r w:rsidR="008E5BA0" w:rsidRPr="00200E08">
        <w:rPr>
          <w:rFonts w:ascii="Times New Roman" w:hAnsi="Times New Roman" w:cs="Times New Roman"/>
          <w:sz w:val="24"/>
          <w:szCs w:val="24"/>
        </w:rPr>
        <w:t>беспечен</w:t>
      </w:r>
      <w:r w:rsidRPr="00200E08">
        <w:rPr>
          <w:rFonts w:ascii="Times New Roman" w:hAnsi="Times New Roman" w:cs="Times New Roman"/>
          <w:sz w:val="24"/>
          <w:szCs w:val="24"/>
        </w:rPr>
        <w:t>ие</w:t>
      </w:r>
      <w:r w:rsidR="008E5BA0" w:rsidRPr="00200E08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Pr="00200E08">
        <w:rPr>
          <w:rFonts w:ascii="Times New Roman" w:hAnsi="Times New Roman" w:cs="Times New Roman"/>
          <w:sz w:val="24"/>
          <w:szCs w:val="24"/>
        </w:rPr>
        <w:t>и</w:t>
      </w:r>
      <w:r w:rsidR="008E5BA0" w:rsidRPr="00200E08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увеличение налогового потенциала </w:t>
      </w:r>
      <w:r w:rsidRPr="00200E08">
        <w:rPr>
          <w:rFonts w:ascii="Times New Roman" w:hAnsi="Times New Roman" w:cs="Times New Roman"/>
          <w:sz w:val="24"/>
          <w:szCs w:val="24"/>
        </w:rPr>
        <w:t>Куюсского сельского поселения</w:t>
      </w:r>
      <w:r w:rsidR="008E5BA0" w:rsidRPr="00200E08">
        <w:rPr>
          <w:rFonts w:ascii="Times New Roman" w:hAnsi="Times New Roman" w:cs="Times New Roman"/>
          <w:sz w:val="24"/>
          <w:szCs w:val="24"/>
        </w:rPr>
        <w:t>.</w:t>
      </w:r>
    </w:p>
    <w:p w:rsidR="00EF5DE1" w:rsidRPr="00CB7A98" w:rsidRDefault="00EF5DE1" w:rsidP="00D97FD7">
      <w:pPr>
        <w:ind w:firstLine="720"/>
        <w:jc w:val="right"/>
        <w:rPr>
          <w:lang w:val="ru-RU"/>
        </w:rPr>
      </w:pPr>
    </w:p>
    <w:sectPr w:rsidR="00EF5DE1" w:rsidRPr="00CB7A98" w:rsidSect="00DA3E27">
      <w:footerReference w:type="even" r:id="rId9"/>
      <w:footerReference w:type="default" r:id="rId10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A13" w:rsidRDefault="00471A13">
      <w:r>
        <w:separator/>
      </w:r>
    </w:p>
  </w:endnote>
  <w:endnote w:type="continuationSeparator" w:id="1">
    <w:p w:rsidR="00471A13" w:rsidRDefault="0047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Univers Ur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ltai Sanserif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DF2301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DF2301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2660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A13" w:rsidRDefault="00471A13">
      <w:r>
        <w:separator/>
      </w:r>
    </w:p>
  </w:footnote>
  <w:footnote w:type="continuationSeparator" w:id="1">
    <w:p w:rsidR="00471A13" w:rsidRDefault="00471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104"/>
    <w:rsid w:val="00085619"/>
    <w:rsid w:val="0009236A"/>
    <w:rsid w:val="00095C43"/>
    <w:rsid w:val="00096B60"/>
    <w:rsid w:val="000A3581"/>
    <w:rsid w:val="000A4502"/>
    <w:rsid w:val="000B0A84"/>
    <w:rsid w:val="000B423C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1413"/>
    <w:rsid w:val="00177AAB"/>
    <w:rsid w:val="00182170"/>
    <w:rsid w:val="00190750"/>
    <w:rsid w:val="00190DD2"/>
    <w:rsid w:val="00192F54"/>
    <w:rsid w:val="001A236B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4931"/>
    <w:rsid w:val="001F7232"/>
    <w:rsid w:val="00200CDA"/>
    <w:rsid w:val="00200E08"/>
    <w:rsid w:val="002018BE"/>
    <w:rsid w:val="00207FC2"/>
    <w:rsid w:val="00220E1C"/>
    <w:rsid w:val="002230FB"/>
    <w:rsid w:val="00237A88"/>
    <w:rsid w:val="0024329B"/>
    <w:rsid w:val="00256DBC"/>
    <w:rsid w:val="00262B66"/>
    <w:rsid w:val="00281154"/>
    <w:rsid w:val="00281C3E"/>
    <w:rsid w:val="002829F4"/>
    <w:rsid w:val="00287373"/>
    <w:rsid w:val="00292D5D"/>
    <w:rsid w:val="002953BF"/>
    <w:rsid w:val="002A01E5"/>
    <w:rsid w:val="002A107E"/>
    <w:rsid w:val="002A3821"/>
    <w:rsid w:val="002A44DF"/>
    <w:rsid w:val="002B5BD8"/>
    <w:rsid w:val="002B5F05"/>
    <w:rsid w:val="002B5F9A"/>
    <w:rsid w:val="002C0018"/>
    <w:rsid w:val="002C2660"/>
    <w:rsid w:val="002C2FFE"/>
    <w:rsid w:val="002C3B4C"/>
    <w:rsid w:val="002D4DB4"/>
    <w:rsid w:val="002D5131"/>
    <w:rsid w:val="002E28D5"/>
    <w:rsid w:val="002E3770"/>
    <w:rsid w:val="002F2C66"/>
    <w:rsid w:val="00307B7E"/>
    <w:rsid w:val="00310127"/>
    <w:rsid w:val="0032408C"/>
    <w:rsid w:val="00325D6F"/>
    <w:rsid w:val="00332C60"/>
    <w:rsid w:val="0033347C"/>
    <w:rsid w:val="00336348"/>
    <w:rsid w:val="00337DE6"/>
    <w:rsid w:val="003469DA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0112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0B1D"/>
    <w:rsid w:val="00464AA9"/>
    <w:rsid w:val="00471A13"/>
    <w:rsid w:val="00474A8C"/>
    <w:rsid w:val="004966E5"/>
    <w:rsid w:val="004B4DF1"/>
    <w:rsid w:val="004C57FD"/>
    <w:rsid w:val="004D0AF4"/>
    <w:rsid w:val="004D49C1"/>
    <w:rsid w:val="004E1AEA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A2351"/>
    <w:rsid w:val="005B18A7"/>
    <w:rsid w:val="005B1AB2"/>
    <w:rsid w:val="005B2616"/>
    <w:rsid w:val="005C53B2"/>
    <w:rsid w:val="005C73EE"/>
    <w:rsid w:val="005D5F94"/>
    <w:rsid w:val="005E352F"/>
    <w:rsid w:val="005E3ED7"/>
    <w:rsid w:val="006025FF"/>
    <w:rsid w:val="006162B1"/>
    <w:rsid w:val="00623EFB"/>
    <w:rsid w:val="00625588"/>
    <w:rsid w:val="0062659F"/>
    <w:rsid w:val="00634A1F"/>
    <w:rsid w:val="00636CAC"/>
    <w:rsid w:val="0064272E"/>
    <w:rsid w:val="0064364A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6928"/>
    <w:rsid w:val="00697967"/>
    <w:rsid w:val="006A18C2"/>
    <w:rsid w:val="006A2835"/>
    <w:rsid w:val="006B5831"/>
    <w:rsid w:val="006C0450"/>
    <w:rsid w:val="006C1E85"/>
    <w:rsid w:val="006C56F4"/>
    <w:rsid w:val="006C77D0"/>
    <w:rsid w:val="006C7ED9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3BA8"/>
    <w:rsid w:val="007B438F"/>
    <w:rsid w:val="007C1653"/>
    <w:rsid w:val="007D055A"/>
    <w:rsid w:val="007E0281"/>
    <w:rsid w:val="007E1030"/>
    <w:rsid w:val="007E118D"/>
    <w:rsid w:val="007E268C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53D1"/>
    <w:rsid w:val="00816006"/>
    <w:rsid w:val="008265B2"/>
    <w:rsid w:val="00835D38"/>
    <w:rsid w:val="00843DAA"/>
    <w:rsid w:val="00846398"/>
    <w:rsid w:val="008649C1"/>
    <w:rsid w:val="00865343"/>
    <w:rsid w:val="0086718B"/>
    <w:rsid w:val="00874AEA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D5716"/>
    <w:rsid w:val="008E1562"/>
    <w:rsid w:val="008E5BA0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558A6"/>
    <w:rsid w:val="0097115B"/>
    <w:rsid w:val="00977544"/>
    <w:rsid w:val="00977A55"/>
    <w:rsid w:val="00982420"/>
    <w:rsid w:val="009828B1"/>
    <w:rsid w:val="00986573"/>
    <w:rsid w:val="00991FA9"/>
    <w:rsid w:val="0099574A"/>
    <w:rsid w:val="00997C57"/>
    <w:rsid w:val="009A2BE6"/>
    <w:rsid w:val="009B193D"/>
    <w:rsid w:val="009B5806"/>
    <w:rsid w:val="009B595A"/>
    <w:rsid w:val="009B6970"/>
    <w:rsid w:val="009C6AEC"/>
    <w:rsid w:val="009D63BB"/>
    <w:rsid w:val="009D7908"/>
    <w:rsid w:val="009E7E9B"/>
    <w:rsid w:val="00A01658"/>
    <w:rsid w:val="00A0308E"/>
    <w:rsid w:val="00A03C26"/>
    <w:rsid w:val="00A05E08"/>
    <w:rsid w:val="00A07790"/>
    <w:rsid w:val="00A157C2"/>
    <w:rsid w:val="00A175C5"/>
    <w:rsid w:val="00A21978"/>
    <w:rsid w:val="00A227A8"/>
    <w:rsid w:val="00A316DE"/>
    <w:rsid w:val="00A36308"/>
    <w:rsid w:val="00A455ED"/>
    <w:rsid w:val="00A52E89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499F"/>
    <w:rsid w:val="00AB52D1"/>
    <w:rsid w:val="00AB6470"/>
    <w:rsid w:val="00AC0726"/>
    <w:rsid w:val="00AC7550"/>
    <w:rsid w:val="00AD3720"/>
    <w:rsid w:val="00AE198F"/>
    <w:rsid w:val="00AE71B1"/>
    <w:rsid w:val="00AE73E5"/>
    <w:rsid w:val="00AF09F6"/>
    <w:rsid w:val="00B0069B"/>
    <w:rsid w:val="00B00C34"/>
    <w:rsid w:val="00B018EC"/>
    <w:rsid w:val="00B13597"/>
    <w:rsid w:val="00B13655"/>
    <w:rsid w:val="00B13FA1"/>
    <w:rsid w:val="00B233C7"/>
    <w:rsid w:val="00B332FA"/>
    <w:rsid w:val="00B34DB6"/>
    <w:rsid w:val="00B432F2"/>
    <w:rsid w:val="00B44F9D"/>
    <w:rsid w:val="00B676FB"/>
    <w:rsid w:val="00B71181"/>
    <w:rsid w:val="00B73337"/>
    <w:rsid w:val="00B8201E"/>
    <w:rsid w:val="00B94F4A"/>
    <w:rsid w:val="00BB2220"/>
    <w:rsid w:val="00BB7227"/>
    <w:rsid w:val="00BB7F9C"/>
    <w:rsid w:val="00BC493C"/>
    <w:rsid w:val="00BC4F3B"/>
    <w:rsid w:val="00BC72AF"/>
    <w:rsid w:val="00BE349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2C08"/>
    <w:rsid w:val="00C4584C"/>
    <w:rsid w:val="00C521BA"/>
    <w:rsid w:val="00C555CB"/>
    <w:rsid w:val="00C63BC1"/>
    <w:rsid w:val="00C715A0"/>
    <w:rsid w:val="00C72BA5"/>
    <w:rsid w:val="00C73155"/>
    <w:rsid w:val="00C74527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012F"/>
    <w:rsid w:val="00CF2DED"/>
    <w:rsid w:val="00CF663A"/>
    <w:rsid w:val="00D01E2A"/>
    <w:rsid w:val="00D07287"/>
    <w:rsid w:val="00D21E80"/>
    <w:rsid w:val="00D25E45"/>
    <w:rsid w:val="00D31839"/>
    <w:rsid w:val="00D477AF"/>
    <w:rsid w:val="00D510E6"/>
    <w:rsid w:val="00D520DD"/>
    <w:rsid w:val="00D534A6"/>
    <w:rsid w:val="00D53F00"/>
    <w:rsid w:val="00D569ED"/>
    <w:rsid w:val="00D57F1D"/>
    <w:rsid w:val="00D705BD"/>
    <w:rsid w:val="00D76B8B"/>
    <w:rsid w:val="00D77873"/>
    <w:rsid w:val="00D867EB"/>
    <w:rsid w:val="00D87092"/>
    <w:rsid w:val="00D874CD"/>
    <w:rsid w:val="00D905FC"/>
    <w:rsid w:val="00D909D3"/>
    <w:rsid w:val="00D916AA"/>
    <w:rsid w:val="00D97FD7"/>
    <w:rsid w:val="00DA1CD0"/>
    <w:rsid w:val="00DA3809"/>
    <w:rsid w:val="00DA3E27"/>
    <w:rsid w:val="00DA67F1"/>
    <w:rsid w:val="00DD3769"/>
    <w:rsid w:val="00DF0FB8"/>
    <w:rsid w:val="00DF10D6"/>
    <w:rsid w:val="00DF2301"/>
    <w:rsid w:val="00DF6028"/>
    <w:rsid w:val="00E100B2"/>
    <w:rsid w:val="00E11359"/>
    <w:rsid w:val="00E26D11"/>
    <w:rsid w:val="00E270F4"/>
    <w:rsid w:val="00E27412"/>
    <w:rsid w:val="00E31437"/>
    <w:rsid w:val="00E32C48"/>
    <w:rsid w:val="00E448D6"/>
    <w:rsid w:val="00E46F22"/>
    <w:rsid w:val="00E552C5"/>
    <w:rsid w:val="00E63F94"/>
    <w:rsid w:val="00E727D2"/>
    <w:rsid w:val="00E765C8"/>
    <w:rsid w:val="00E80182"/>
    <w:rsid w:val="00E8030C"/>
    <w:rsid w:val="00E81078"/>
    <w:rsid w:val="00E8187A"/>
    <w:rsid w:val="00E826C8"/>
    <w:rsid w:val="00E832A9"/>
    <w:rsid w:val="00E836FF"/>
    <w:rsid w:val="00E907E2"/>
    <w:rsid w:val="00E96502"/>
    <w:rsid w:val="00EA04F2"/>
    <w:rsid w:val="00EA2BBE"/>
    <w:rsid w:val="00EA6841"/>
    <w:rsid w:val="00ED277B"/>
    <w:rsid w:val="00ED5B9E"/>
    <w:rsid w:val="00ED625D"/>
    <w:rsid w:val="00ED724B"/>
    <w:rsid w:val="00EE0BA7"/>
    <w:rsid w:val="00EE4B4E"/>
    <w:rsid w:val="00EE7437"/>
    <w:rsid w:val="00EE77F1"/>
    <w:rsid w:val="00EF5DE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735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D428E"/>
    <w:rsid w:val="00FD4BEA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A44D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2A44DF"/>
    <w:rPr>
      <w:i/>
      <w:iCs/>
      <w:sz w:val="24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EF5DE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E5BA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8C0291-72A5-417B-BB22-1C0C0713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ПК</cp:lastModifiedBy>
  <cp:revision>3</cp:revision>
  <cp:lastPrinted>2017-12-02T05:53:00Z</cp:lastPrinted>
  <dcterms:created xsi:type="dcterms:W3CDTF">2018-11-13T05:10:00Z</dcterms:created>
  <dcterms:modified xsi:type="dcterms:W3CDTF">2019-11-12T11:38:00Z</dcterms:modified>
</cp:coreProperties>
</file>