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D4" w:rsidRDefault="00653BD4" w:rsidP="00653BD4"/>
    <w:tbl>
      <w:tblPr>
        <w:tblpPr w:leftFromText="180" w:rightFromText="180" w:vertAnchor="text" w:horzAnchor="margin" w:tblpY="-149"/>
        <w:tblW w:w="10035" w:type="dxa"/>
        <w:tblBorders>
          <w:bottom w:val="thickThinSmallGap" w:sz="24" w:space="0" w:color="auto"/>
        </w:tblBorders>
        <w:tblLayout w:type="fixed"/>
        <w:tblLook w:val="0000"/>
      </w:tblPr>
      <w:tblGrid>
        <w:gridCol w:w="4216"/>
        <w:gridCol w:w="1691"/>
        <w:gridCol w:w="4128"/>
      </w:tblGrid>
      <w:tr w:rsidR="00B37E30" w:rsidRPr="0011463D" w:rsidTr="00B37E30">
        <w:trPr>
          <w:trHeight w:val="1840"/>
        </w:trPr>
        <w:tc>
          <w:tcPr>
            <w:tcW w:w="4216" w:type="dxa"/>
            <w:tcBorders>
              <w:top w:val="nil"/>
              <w:left w:val="nil"/>
              <w:bottom w:val="thickThinSmallGap" w:sz="24" w:space="0" w:color="auto"/>
              <w:right w:val="nil"/>
            </w:tcBorders>
          </w:tcPr>
          <w:p w:rsidR="004F3F4A" w:rsidRDefault="004F3F4A" w:rsidP="00B8575F">
            <w:pPr>
              <w:pStyle w:val="a8"/>
              <w:jc w:val="center"/>
              <w:rPr>
                <w:b/>
                <w:lang w:val="ru-RU"/>
              </w:rPr>
            </w:pPr>
          </w:p>
          <w:p w:rsidR="00B37E30" w:rsidRPr="00B8575F" w:rsidRDefault="00B37E30" w:rsidP="00B8575F">
            <w:pPr>
              <w:pStyle w:val="a8"/>
              <w:jc w:val="center"/>
              <w:rPr>
                <w:b/>
                <w:i/>
                <w:lang w:val="ru-RU"/>
              </w:rPr>
            </w:pPr>
            <w:r w:rsidRPr="00B8575F">
              <w:rPr>
                <w:b/>
                <w:lang w:val="ru-RU"/>
              </w:rPr>
              <w:t>РОССИЙСКАЯ ФЕДЕРАЦИЯ</w:t>
            </w:r>
          </w:p>
          <w:p w:rsidR="00B37E30" w:rsidRPr="00B8575F" w:rsidRDefault="00B37E30" w:rsidP="00B8575F">
            <w:pPr>
              <w:pStyle w:val="a8"/>
              <w:jc w:val="center"/>
              <w:rPr>
                <w:b/>
                <w:lang w:val="ru-RU"/>
              </w:rPr>
            </w:pPr>
            <w:r w:rsidRPr="00B8575F">
              <w:rPr>
                <w:b/>
                <w:lang w:val="ru-RU"/>
              </w:rPr>
              <w:t>РЕСПУБЛИКА АЛТАЙ</w:t>
            </w:r>
          </w:p>
          <w:p w:rsidR="00B37E30" w:rsidRPr="00B8575F" w:rsidRDefault="00B37E30" w:rsidP="00B8575F">
            <w:pPr>
              <w:pStyle w:val="a8"/>
              <w:jc w:val="center"/>
              <w:rPr>
                <w:b/>
                <w:lang w:val="ru-RU"/>
              </w:rPr>
            </w:pPr>
            <w:r w:rsidRPr="00B8575F">
              <w:rPr>
                <w:b/>
                <w:lang w:val="ru-RU"/>
              </w:rPr>
              <w:t>СЕЛЬСКИЙ СОВЕТ ДЕПУТАТОВ</w:t>
            </w:r>
          </w:p>
          <w:p w:rsidR="00B37E30" w:rsidRPr="00B8575F" w:rsidRDefault="00B37E30" w:rsidP="00B8575F">
            <w:pPr>
              <w:pStyle w:val="a8"/>
              <w:jc w:val="center"/>
              <w:rPr>
                <w:b/>
              </w:rPr>
            </w:pPr>
            <w:r w:rsidRPr="00B8575F">
              <w:rPr>
                <w:b/>
              </w:rPr>
              <w:t>КУЮССКОГО СЕЛЬСКОГО</w:t>
            </w:r>
          </w:p>
          <w:p w:rsidR="00B37E30" w:rsidRPr="00B8575F" w:rsidRDefault="00B37E30" w:rsidP="00B8575F">
            <w:pPr>
              <w:pStyle w:val="a8"/>
              <w:jc w:val="center"/>
              <w:rPr>
                <w:b/>
              </w:rPr>
            </w:pPr>
            <w:r w:rsidRPr="00B8575F">
              <w:rPr>
                <w:b/>
              </w:rPr>
              <w:t>ПОСЕЛЕНИЯ</w:t>
            </w:r>
          </w:p>
          <w:p w:rsidR="00B37E30" w:rsidRPr="00B8575F" w:rsidRDefault="00B37E30" w:rsidP="00B8575F">
            <w:pPr>
              <w:pStyle w:val="a8"/>
              <w:jc w:val="center"/>
              <w:rPr>
                <w:b/>
              </w:rPr>
            </w:pPr>
          </w:p>
        </w:tc>
        <w:tc>
          <w:tcPr>
            <w:tcW w:w="1691" w:type="dxa"/>
            <w:tcBorders>
              <w:top w:val="nil"/>
              <w:left w:val="nil"/>
              <w:bottom w:val="thickThinSmallGap" w:sz="24" w:space="0" w:color="auto"/>
              <w:right w:val="nil"/>
            </w:tcBorders>
          </w:tcPr>
          <w:p w:rsidR="00B37E30" w:rsidRPr="00B8575F" w:rsidRDefault="00B37E30" w:rsidP="00B8575F">
            <w:pPr>
              <w:pStyle w:val="a8"/>
              <w:jc w:val="center"/>
              <w:rPr>
                <w:b/>
              </w:rPr>
            </w:pPr>
          </w:p>
        </w:tc>
        <w:tc>
          <w:tcPr>
            <w:tcW w:w="4128" w:type="dxa"/>
            <w:tcBorders>
              <w:top w:val="nil"/>
              <w:left w:val="nil"/>
              <w:bottom w:val="thickThinSmallGap" w:sz="24" w:space="0" w:color="auto"/>
              <w:right w:val="nil"/>
            </w:tcBorders>
          </w:tcPr>
          <w:p w:rsidR="00822342" w:rsidRDefault="00822342" w:rsidP="00B8575F">
            <w:pPr>
              <w:pStyle w:val="a8"/>
              <w:jc w:val="center"/>
              <w:rPr>
                <w:i/>
                <w:sz w:val="26"/>
                <w:szCs w:val="26"/>
                <w:lang w:val="ru-RU"/>
              </w:rPr>
            </w:pPr>
          </w:p>
          <w:p w:rsidR="00B37E30" w:rsidRPr="00B8575F" w:rsidRDefault="00B37E30" w:rsidP="00B8575F">
            <w:pPr>
              <w:pStyle w:val="a8"/>
              <w:jc w:val="center"/>
              <w:rPr>
                <w:b/>
                <w:i/>
                <w:lang w:val="ru-RU"/>
              </w:rPr>
            </w:pPr>
            <w:r w:rsidRPr="00B8575F">
              <w:rPr>
                <w:b/>
                <w:lang w:val="ru-RU"/>
              </w:rPr>
              <w:t>РОССИЯ ФЕДЕРАЦИЯЗЫ</w:t>
            </w:r>
          </w:p>
          <w:p w:rsidR="00B37E30" w:rsidRPr="00B8575F" w:rsidRDefault="00B37E30" w:rsidP="00B8575F">
            <w:pPr>
              <w:pStyle w:val="a8"/>
              <w:jc w:val="center"/>
              <w:rPr>
                <w:b/>
                <w:lang w:val="ru-RU"/>
              </w:rPr>
            </w:pPr>
            <w:r w:rsidRPr="00B8575F">
              <w:rPr>
                <w:b/>
                <w:lang w:val="ru-RU"/>
              </w:rPr>
              <w:t>АЛТАЙ РЕСПУБЛИКА</w:t>
            </w:r>
          </w:p>
          <w:p w:rsidR="00B37E30" w:rsidRPr="00B8575F" w:rsidRDefault="00B37E30" w:rsidP="00B8575F">
            <w:pPr>
              <w:pStyle w:val="a8"/>
              <w:jc w:val="center"/>
              <w:rPr>
                <w:b/>
                <w:lang w:val="ru-RU"/>
              </w:rPr>
            </w:pPr>
            <w:r w:rsidRPr="00B8575F">
              <w:rPr>
                <w:b/>
                <w:lang w:val="ru-RU"/>
              </w:rPr>
              <w:t xml:space="preserve">КУЮС </w:t>
            </w:r>
            <w:r w:rsidRPr="00B8575F">
              <w:rPr>
                <w:b/>
              </w:rPr>
              <w:t>J</w:t>
            </w:r>
            <w:r w:rsidRPr="00B8575F">
              <w:rPr>
                <w:b/>
                <w:lang w:val="ru-RU"/>
              </w:rPr>
              <w:t xml:space="preserve">УРТ </w:t>
            </w:r>
            <w:r w:rsidRPr="00B8575F">
              <w:rPr>
                <w:b/>
              </w:rPr>
              <w:t>J</w:t>
            </w:r>
            <w:r w:rsidRPr="00B8575F">
              <w:rPr>
                <w:b/>
                <w:lang w:val="ru-RU"/>
              </w:rPr>
              <w:t>ЕР СОВЕДИ</w:t>
            </w:r>
          </w:p>
          <w:p w:rsidR="00B37E30" w:rsidRPr="00B8575F" w:rsidRDefault="00B37E30" w:rsidP="00B8575F">
            <w:pPr>
              <w:pStyle w:val="a8"/>
              <w:jc w:val="center"/>
              <w:rPr>
                <w:b/>
              </w:rPr>
            </w:pPr>
            <w:r w:rsidRPr="00B8575F">
              <w:rPr>
                <w:b/>
              </w:rPr>
              <w:t>ДЕПУТАТТАР</w:t>
            </w:r>
          </w:p>
          <w:p w:rsidR="00B37E30" w:rsidRPr="00B8575F" w:rsidRDefault="00B37E30" w:rsidP="00B8575F">
            <w:pPr>
              <w:pStyle w:val="a8"/>
              <w:jc w:val="center"/>
              <w:rPr>
                <w:b/>
              </w:rPr>
            </w:pPr>
          </w:p>
        </w:tc>
      </w:tr>
    </w:tbl>
    <w:p w:rsidR="00B37E30" w:rsidRDefault="00B37E30" w:rsidP="00B37E30">
      <w:pPr>
        <w:pStyle w:val="a8"/>
      </w:pPr>
    </w:p>
    <w:p w:rsidR="00B37E30" w:rsidRPr="00B8575F" w:rsidRDefault="00B37E30" w:rsidP="00B37E30">
      <w:pPr>
        <w:pStyle w:val="a8"/>
        <w:jc w:val="center"/>
        <w:rPr>
          <w:b/>
          <w:sz w:val="26"/>
          <w:szCs w:val="26"/>
          <w:lang w:val="ru-RU"/>
        </w:rPr>
      </w:pPr>
      <w:r w:rsidRPr="00B8575F">
        <w:rPr>
          <w:b/>
          <w:sz w:val="26"/>
          <w:szCs w:val="26"/>
          <w:lang w:val="ru-RU"/>
        </w:rPr>
        <w:t>РЕШЕНИЕ                                                            ЧЕЧИМ</w:t>
      </w:r>
    </w:p>
    <w:p w:rsidR="00B37E30" w:rsidRPr="00B8575F" w:rsidRDefault="00B37E30" w:rsidP="00B37E30">
      <w:pPr>
        <w:pStyle w:val="a8"/>
        <w:rPr>
          <w:b/>
          <w:sz w:val="26"/>
          <w:szCs w:val="26"/>
          <w:lang w:val="ru-RU"/>
        </w:rPr>
      </w:pPr>
    </w:p>
    <w:p w:rsidR="00B37E30" w:rsidRPr="00B8575F" w:rsidRDefault="00B37E30" w:rsidP="00B37E30">
      <w:pPr>
        <w:pStyle w:val="a8"/>
        <w:jc w:val="center"/>
        <w:rPr>
          <w:b/>
          <w:sz w:val="26"/>
          <w:szCs w:val="26"/>
          <w:lang w:val="ru-RU"/>
        </w:rPr>
      </w:pPr>
      <w:r w:rsidRPr="00B8575F">
        <w:rPr>
          <w:b/>
          <w:sz w:val="26"/>
          <w:szCs w:val="26"/>
          <w:lang w:val="ru-RU"/>
        </w:rPr>
        <w:t xml:space="preserve">от </w:t>
      </w:r>
      <w:r w:rsidR="00FB50D9" w:rsidRPr="00B8575F">
        <w:rPr>
          <w:b/>
          <w:sz w:val="26"/>
          <w:szCs w:val="26"/>
          <w:lang w:val="ru-RU"/>
        </w:rPr>
        <w:t>«</w:t>
      </w:r>
      <w:r w:rsidR="006A2973">
        <w:rPr>
          <w:b/>
          <w:sz w:val="26"/>
          <w:szCs w:val="26"/>
          <w:lang w:val="ru-RU"/>
        </w:rPr>
        <w:t>28</w:t>
      </w:r>
      <w:r w:rsidR="00FB50D9" w:rsidRPr="00B8575F">
        <w:rPr>
          <w:b/>
          <w:sz w:val="26"/>
          <w:szCs w:val="26"/>
          <w:lang w:val="ru-RU"/>
        </w:rPr>
        <w:t xml:space="preserve">» </w:t>
      </w:r>
      <w:r w:rsidR="004A33C6">
        <w:rPr>
          <w:b/>
          <w:sz w:val="26"/>
          <w:szCs w:val="26"/>
          <w:lang w:val="ru-RU"/>
        </w:rPr>
        <w:t xml:space="preserve"> сентября</w:t>
      </w:r>
      <w:r w:rsidR="00FB50D9" w:rsidRPr="00B8575F">
        <w:rPr>
          <w:b/>
          <w:sz w:val="26"/>
          <w:szCs w:val="26"/>
          <w:lang w:val="ru-RU"/>
        </w:rPr>
        <w:t xml:space="preserve"> 2021 года   </w:t>
      </w:r>
      <w:r w:rsidRPr="00B8575F">
        <w:rPr>
          <w:b/>
          <w:sz w:val="26"/>
          <w:szCs w:val="26"/>
          <w:lang w:val="ru-RU"/>
        </w:rPr>
        <w:t xml:space="preserve">№ </w:t>
      </w:r>
      <w:r w:rsidR="004A33C6">
        <w:rPr>
          <w:b/>
          <w:sz w:val="26"/>
          <w:szCs w:val="26"/>
          <w:lang w:val="ru-RU"/>
        </w:rPr>
        <w:t>64</w:t>
      </w:r>
      <w:r w:rsidR="00B8575F">
        <w:rPr>
          <w:b/>
          <w:sz w:val="26"/>
          <w:szCs w:val="26"/>
          <w:lang w:val="ru-RU"/>
        </w:rPr>
        <w:t>-</w:t>
      </w:r>
      <w:r w:rsidR="00EE252B">
        <w:rPr>
          <w:b/>
          <w:sz w:val="26"/>
          <w:szCs w:val="26"/>
          <w:lang w:val="ru-RU"/>
        </w:rPr>
        <w:t>4</w:t>
      </w:r>
    </w:p>
    <w:p w:rsidR="00653BD4" w:rsidRPr="00B8575F" w:rsidRDefault="00B37E30" w:rsidP="00B37E30">
      <w:pPr>
        <w:pStyle w:val="a8"/>
        <w:jc w:val="center"/>
        <w:rPr>
          <w:b/>
          <w:sz w:val="26"/>
          <w:szCs w:val="26"/>
          <w:lang w:val="ru-RU"/>
        </w:rPr>
      </w:pPr>
      <w:r w:rsidRPr="00B8575F">
        <w:rPr>
          <w:b/>
          <w:sz w:val="26"/>
          <w:szCs w:val="26"/>
          <w:lang w:val="ru-RU"/>
        </w:rPr>
        <w:t>с. Куюс</w:t>
      </w:r>
    </w:p>
    <w:p w:rsidR="00FB50D9" w:rsidRPr="00B8575F" w:rsidRDefault="00FB50D9" w:rsidP="00B37E30">
      <w:pPr>
        <w:pStyle w:val="a8"/>
        <w:jc w:val="center"/>
        <w:rPr>
          <w:sz w:val="26"/>
          <w:szCs w:val="26"/>
          <w:lang w:val="ru-RU"/>
        </w:rPr>
      </w:pPr>
    </w:p>
    <w:p w:rsidR="004A33C6" w:rsidRPr="004A33C6" w:rsidRDefault="004A33C6" w:rsidP="004A33C6">
      <w:pPr>
        <w:jc w:val="center"/>
        <w:rPr>
          <w:b/>
          <w:sz w:val="28"/>
          <w:szCs w:val="28"/>
        </w:rPr>
      </w:pPr>
      <w:r w:rsidRPr="004A33C6">
        <w:rPr>
          <w:b/>
          <w:sz w:val="28"/>
          <w:szCs w:val="28"/>
        </w:rPr>
        <w:t>О внесении изменений и дополнений в Устав муниципального образования</w:t>
      </w:r>
      <w:r>
        <w:rPr>
          <w:b/>
          <w:sz w:val="28"/>
          <w:szCs w:val="28"/>
        </w:rPr>
        <w:t xml:space="preserve"> </w:t>
      </w:r>
      <w:r w:rsidRPr="004A33C6">
        <w:rPr>
          <w:b/>
          <w:sz w:val="28"/>
          <w:szCs w:val="28"/>
        </w:rPr>
        <w:t>Куюсское сельское поселение</w:t>
      </w:r>
    </w:p>
    <w:p w:rsidR="004A33C6" w:rsidRPr="004A33C6" w:rsidRDefault="004A33C6" w:rsidP="004A33C6">
      <w:pPr>
        <w:jc w:val="both"/>
        <w:rPr>
          <w:sz w:val="28"/>
          <w:szCs w:val="28"/>
        </w:rPr>
      </w:pPr>
    </w:p>
    <w:p w:rsidR="004A33C6" w:rsidRDefault="004A33C6" w:rsidP="004A33C6">
      <w:pPr>
        <w:ind w:firstLine="851"/>
        <w:jc w:val="both"/>
        <w:rPr>
          <w:sz w:val="28"/>
          <w:szCs w:val="28"/>
        </w:rPr>
      </w:pPr>
      <w:r w:rsidRPr="004A33C6">
        <w:rPr>
          <w:sz w:val="28"/>
          <w:szCs w:val="28"/>
        </w:rPr>
        <w:t>Руководствуясь Федеральным закон</w:t>
      </w:r>
      <w:r w:rsidR="003C4CA4">
        <w:rPr>
          <w:sz w:val="28"/>
          <w:szCs w:val="28"/>
        </w:rPr>
        <w:t>о</w:t>
      </w:r>
      <w:r w:rsidRPr="004A33C6">
        <w:rPr>
          <w:sz w:val="28"/>
          <w:szCs w:val="28"/>
        </w:rPr>
        <w:t xml:space="preserve">м от </w:t>
      </w:r>
      <w:r w:rsidR="003C4CA4">
        <w:rPr>
          <w:sz w:val="28"/>
          <w:szCs w:val="28"/>
        </w:rPr>
        <w:t>06.10.2003</w:t>
      </w:r>
      <w:r w:rsidRPr="004A33C6">
        <w:rPr>
          <w:sz w:val="28"/>
          <w:szCs w:val="28"/>
        </w:rPr>
        <w:t xml:space="preserve"> № </w:t>
      </w:r>
      <w:r w:rsidR="003C4CA4">
        <w:rPr>
          <w:sz w:val="28"/>
          <w:szCs w:val="28"/>
        </w:rPr>
        <w:t>131-ФЗ «Об</w:t>
      </w:r>
      <w:r w:rsidRPr="004A33C6">
        <w:rPr>
          <w:sz w:val="28"/>
          <w:szCs w:val="28"/>
        </w:rPr>
        <w:t xml:space="preserve"> общих принципах организации местного самоуправления в Российской Федерации», Совет депутатов Куюсского сельского поселения</w:t>
      </w:r>
    </w:p>
    <w:p w:rsidR="004A33C6" w:rsidRPr="004A33C6" w:rsidRDefault="004A33C6" w:rsidP="004A33C6">
      <w:pPr>
        <w:ind w:firstLine="851"/>
        <w:jc w:val="both"/>
        <w:rPr>
          <w:sz w:val="28"/>
          <w:szCs w:val="28"/>
        </w:rPr>
      </w:pPr>
    </w:p>
    <w:p w:rsidR="004A33C6" w:rsidRPr="004A33C6" w:rsidRDefault="004A33C6" w:rsidP="004A33C6">
      <w:pPr>
        <w:jc w:val="center"/>
        <w:rPr>
          <w:b/>
          <w:sz w:val="28"/>
          <w:szCs w:val="28"/>
        </w:rPr>
      </w:pPr>
      <w:r w:rsidRPr="004A33C6">
        <w:rPr>
          <w:b/>
          <w:sz w:val="28"/>
          <w:szCs w:val="28"/>
        </w:rPr>
        <w:t>РЕШИЛ:</w:t>
      </w:r>
    </w:p>
    <w:p w:rsidR="004A33C6" w:rsidRPr="004A33C6" w:rsidRDefault="004A33C6" w:rsidP="003C4CA4">
      <w:pPr>
        <w:ind w:firstLine="709"/>
        <w:jc w:val="both"/>
        <w:rPr>
          <w:sz w:val="28"/>
          <w:szCs w:val="28"/>
        </w:rPr>
      </w:pPr>
      <w:r w:rsidRPr="004A33C6">
        <w:rPr>
          <w:sz w:val="28"/>
          <w:szCs w:val="28"/>
        </w:rPr>
        <w:t>1. Внести в Устав Куюсского сельского поселения следующие изменения и дополнения:</w:t>
      </w:r>
    </w:p>
    <w:p w:rsidR="004A33C6" w:rsidRPr="003C4CA4" w:rsidRDefault="004A33C6" w:rsidP="003C4CA4">
      <w:pPr>
        <w:ind w:firstLine="709"/>
        <w:jc w:val="both"/>
        <w:rPr>
          <w:b/>
          <w:sz w:val="28"/>
          <w:szCs w:val="28"/>
        </w:rPr>
      </w:pPr>
      <w:r w:rsidRPr="003C4CA4">
        <w:rPr>
          <w:b/>
          <w:sz w:val="28"/>
          <w:szCs w:val="28"/>
        </w:rPr>
        <w:t>1)</w:t>
      </w:r>
      <w:r w:rsidRPr="003C4CA4">
        <w:rPr>
          <w:b/>
          <w:sz w:val="28"/>
          <w:szCs w:val="28"/>
        </w:rPr>
        <w:tab/>
        <w:t>пункт 9 статьи 4 изложить в следующей редакции:</w:t>
      </w:r>
    </w:p>
    <w:p w:rsidR="004A33C6" w:rsidRPr="004A33C6" w:rsidRDefault="004A33C6" w:rsidP="003C4CA4">
      <w:pPr>
        <w:ind w:firstLine="709"/>
        <w:jc w:val="both"/>
        <w:rPr>
          <w:sz w:val="28"/>
          <w:szCs w:val="28"/>
        </w:rPr>
      </w:pPr>
      <w:r w:rsidRPr="004A33C6">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86352" w:rsidRDefault="00486352" w:rsidP="003C4CA4">
      <w:pPr>
        <w:ind w:firstLine="709"/>
        <w:jc w:val="both"/>
        <w:rPr>
          <w:b/>
          <w:sz w:val="28"/>
          <w:szCs w:val="28"/>
        </w:rPr>
      </w:pPr>
    </w:p>
    <w:p w:rsidR="004A33C6" w:rsidRPr="003C4CA4" w:rsidRDefault="004A33C6" w:rsidP="003C4CA4">
      <w:pPr>
        <w:ind w:firstLine="709"/>
        <w:jc w:val="both"/>
        <w:rPr>
          <w:b/>
          <w:sz w:val="28"/>
          <w:szCs w:val="28"/>
        </w:rPr>
      </w:pPr>
      <w:r w:rsidRPr="003C4CA4">
        <w:rPr>
          <w:b/>
          <w:sz w:val="28"/>
          <w:szCs w:val="28"/>
        </w:rPr>
        <w:t>2)</w:t>
      </w:r>
      <w:r w:rsidRPr="003C4CA4">
        <w:rPr>
          <w:b/>
          <w:sz w:val="28"/>
          <w:szCs w:val="28"/>
        </w:rPr>
        <w:tab/>
        <w:t>часть 4 статьи 7 изложить в следующей редакции:</w:t>
      </w:r>
    </w:p>
    <w:p w:rsidR="004A33C6" w:rsidRPr="004A33C6" w:rsidRDefault="004A33C6" w:rsidP="003C4CA4">
      <w:pPr>
        <w:ind w:firstLine="709"/>
        <w:jc w:val="both"/>
        <w:rPr>
          <w:sz w:val="28"/>
          <w:szCs w:val="28"/>
        </w:rPr>
      </w:pPr>
      <w:r w:rsidRPr="004A33C6">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86352" w:rsidRDefault="00486352" w:rsidP="003C4CA4">
      <w:pPr>
        <w:ind w:firstLine="709"/>
        <w:jc w:val="both"/>
        <w:rPr>
          <w:b/>
          <w:sz w:val="28"/>
          <w:szCs w:val="28"/>
        </w:rPr>
      </w:pPr>
    </w:p>
    <w:p w:rsidR="004A33C6" w:rsidRPr="00F22DC0" w:rsidRDefault="001D4978" w:rsidP="003C4CA4">
      <w:pPr>
        <w:ind w:firstLine="709"/>
        <w:jc w:val="both"/>
        <w:rPr>
          <w:b/>
          <w:sz w:val="28"/>
          <w:szCs w:val="28"/>
        </w:rPr>
      </w:pPr>
      <w:r w:rsidRPr="00F22DC0">
        <w:rPr>
          <w:b/>
          <w:sz w:val="28"/>
          <w:szCs w:val="28"/>
        </w:rPr>
        <w:t>3</w:t>
      </w:r>
      <w:r w:rsidR="003C4CA4" w:rsidRPr="00F22DC0">
        <w:rPr>
          <w:b/>
          <w:sz w:val="28"/>
          <w:szCs w:val="28"/>
        </w:rPr>
        <w:t>) часть 5</w:t>
      </w:r>
      <w:r w:rsidR="004A33C6" w:rsidRPr="00F22DC0">
        <w:rPr>
          <w:b/>
          <w:sz w:val="28"/>
          <w:szCs w:val="28"/>
        </w:rPr>
        <w:t xml:space="preserve"> статьи 17 изложить в следующей редакции:</w:t>
      </w:r>
    </w:p>
    <w:p w:rsidR="004A33C6" w:rsidRPr="00F22DC0" w:rsidRDefault="00F22DC0" w:rsidP="00F22DC0">
      <w:pPr>
        <w:ind w:firstLine="709"/>
        <w:jc w:val="both"/>
        <w:rPr>
          <w:sz w:val="32"/>
          <w:szCs w:val="28"/>
        </w:rPr>
      </w:pPr>
      <w:r w:rsidRPr="00F22DC0">
        <w:rPr>
          <w:sz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F22DC0">
        <w:rPr>
          <w:sz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86352" w:rsidRDefault="00486352" w:rsidP="00F22DC0">
      <w:pPr>
        <w:keepNext/>
        <w:widowControl w:val="0"/>
        <w:ind w:firstLine="709"/>
        <w:jc w:val="both"/>
        <w:rPr>
          <w:b/>
          <w:sz w:val="28"/>
          <w:szCs w:val="28"/>
        </w:rPr>
      </w:pPr>
    </w:p>
    <w:p w:rsidR="00F22DC0" w:rsidRPr="00F22DC0" w:rsidRDefault="00F22DC0" w:rsidP="00F22DC0">
      <w:pPr>
        <w:keepNext/>
        <w:widowControl w:val="0"/>
        <w:ind w:firstLine="709"/>
        <w:jc w:val="both"/>
        <w:rPr>
          <w:b/>
          <w:sz w:val="28"/>
          <w:szCs w:val="28"/>
        </w:rPr>
      </w:pPr>
      <w:r w:rsidRPr="00486352">
        <w:rPr>
          <w:b/>
          <w:sz w:val="28"/>
          <w:szCs w:val="28"/>
        </w:rPr>
        <w:t xml:space="preserve">4) </w:t>
      </w:r>
      <w:r w:rsidRPr="00F22DC0">
        <w:rPr>
          <w:b/>
          <w:sz w:val="28"/>
          <w:szCs w:val="28"/>
        </w:rPr>
        <w:t>часть 1 статьи 1</w:t>
      </w:r>
      <w:r>
        <w:rPr>
          <w:b/>
          <w:sz w:val="28"/>
          <w:szCs w:val="28"/>
        </w:rPr>
        <w:t>8</w:t>
      </w:r>
      <w:r w:rsidRPr="00F22DC0">
        <w:rPr>
          <w:b/>
          <w:sz w:val="28"/>
          <w:szCs w:val="28"/>
        </w:rPr>
        <w:t xml:space="preserve"> изложить в следующей редакции:</w:t>
      </w:r>
    </w:p>
    <w:p w:rsidR="00F22DC0" w:rsidRPr="00F22DC0" w:rsidRDefault="00F22DC0" w:rsidP="00F22DC0">
      <w:pPr>
        <w:ind w:firstLine="709"/>
        <w:jc w:val="both"/>
        <w:rPr>
          <w:sz w:val="28"/>
          <w:szCs w:val="28"/>
        </w:rPr>
      </w:pPr>
      <w:r w:rsidRPr="00F22DC0">
        <w:rPr>
          <w:sz w:val="28"/>
          <w:szCs w:val="28"/>
        </w:rPr>
        <w:t>«</w:t>
      </w:r>
      <w:r w:rsidRPr="00F22DC0">
        <w:rPr>
          <w:color w:val="00000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22DC0">
        <w:rPr>
          <w:sz w:val="28"/>
          <w:szCs w:val="28"/>
        </w:rPr>
        <w:t>обсуждения вопросов внесения инициативных проектов и их рассмотрения</w:t>
      </w:r>
      <w:r w:rsidRPr="00F22DC0">
        <w:rPr>
          <w:color w:val="000000"/>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486352" w:rsidRDefault="00486352" w:rsidP="005F6642">
      <w:pPr>
        <w:keepNext/>
        <w:autoSpaceDE w:val="0"/>
        <w:autoSpaceDN w:val="0"/>
        <w:adjustRightInd w:val="0"/>
        <w:ind w:firstLine="709"/>
        <w:jc w:val="both"/>
        <w:outlineLvl w:val="1"/>
        <w:rPr>
          <w:b/>
          <w:sz w:val="28"/>
        </w:rPr>
      </w:pPr>
    </w:p>
    <w:p w:rsidR="005F6642" w:rsidRPr="005F6642" w:rsidRDefault="00486352" w:rsidP="005F6642">
      <w:pPr>
        <w:keepNext/>
        <w:autoSpaceDE w:val="0"/>
        <w:autoSpaceDN w:val="0"/>
        <w:adjustRightInd w:val="0"/>
        <w:ind w:firstLine="709"/>
        <w:jc w:val="both"/>
        <w:outlineLvl w:val="1"/>
        <w:rPr>
          <w:b/>
          <w:sz w:val="28"/>
        </w:rPr>
      </w:pPr>
      <w:r>
        <w:rPr>
          <w:b/>
          <w:sz w:val="28"/>
        </w:rPr>
        <w:t>5)</w:t>
      </w:r>
      <w:r w:rsidR="005F6642" w:rsidRPr="005F6642">
        <w:rPr>
          <w:b/>
          <w:sz w:val="28"/>
        </w:rPr>
        <w:t xml:space="preserve"> часть 8 статьи 2</w:t>
      </w:r>
      <w:r w:rsidR="005F6642">
        <w:rPr>
          <w:b/>
          <w:sz w:val="28"/>
        </w:rPr>
        <w:t>5</w:t>
      </w:r>
      <w:r w:rsidR="005F6642" w:rsidRPr="005F6642">
        <w:rPr>
          <w:b/>
          <w:sz w:val="28"/>
        </w:rPr>
        <w:t xml:space="preserve"> признать утратившей силу;</w:t>
      </w:r>
    </w:p>
    <w:p w:rsidR="00F22DC0" w:rsidRPr="00F22DC0" w:rsidRDefault="00F22DC0" w:rsidP="003C4CA4">
      <w:pPr>
        <w:ind w:firstLine="709"/>
        <w:jc w:val="both"/>
        <w:rPr>
          <w:sz w:val="28"/>
          <w:szCs w:val="28"/>
        </w:rPr>
      </w:pPr>
    </w:p>
    <w:p w:rsidR="004A33C6" w:rsidRPr="005F6642" w:rsidRDefault="00486352" w:rsidP="003C4CA4">
      <w:pPr>
        <w:ind w:firstLine="709"/>
        <w:jc w:val="both"/>
        <w:rPr>
          <w:b/>
          <w:sz w:val="28"/>
          <w:szCs w:val="28"/>
        </w:rPr>
      </w:pPr>
      <w:r>
        <w:rPr>
          <w:b/>
          <w:sz w:val="28"/>
          <w:szCs w:val="28"/>
        </w:rPr>
        <w:t>6</w:t>
      </w:r>
      <w:r w:rsidR="004A33C6" w:rsidRPr="005F6642">
        <w:rPr>
          <w:b/>
          <w:sz w:val="28"/>
          <w:szCs w:val="28"/>
        </w:rPr>
        <w:t>)</w:t>
      </w:r>
      <w:r w:rsidR="004A33C6" w:rsidRPr="005F6642">
        <w:rPr>
          <w:b/>
          <w:sz w:val="28"/>
          <w:szCs w:val="28"/>
        </w:rPr>
        <w:tab/>
        <w:t>пункт 7 части 1 статьи 33 изложить в следующей редакции:</w:t>
      </w:r>
    </w:p>
    <w:p w:rsidR="004A33C6" w:rsidRDefault="004A33C6" w:rsidP="003C4CA4">
      <w:pPr>
        <w:ind w:firstLine="709"/>
        <w:jc w:val="both"/>
        <w:rPr>
          <w:sz w:val="28"/>
          <w:szCs w:val="28"/>
        </w:rPr>
      </w:pPr>
      <w:r w:rsidRPr="004A33C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6352" w:rsidRDefault="00486352" w:rsidP="005F6642">
      <w:pPr>
        <w:ind w:firstLine="709"/>
        <w:jc w:val="both"/>
        <w:rPr>
          <w:b/>
          <w:sz w:val="28"/>
          <w:szCs w:val="28"/>
        </w:rPr>
      </w:pPr>
    </w:p>
    <w:p w:rsidR="005F6642" w:rsidRPr="005F6642" w:rsidRDefault="005F6642" w:rsidP="005F6642">
      <w:pPr>
        <w:ind w:firstLine="709"/>
        <w:jc w:val="both"/>
        <w:rPr>
          <w:b/>
          <w:sz w:val="28"/>
          <w:szCs w:val="28"/>
        </w:rPr>
      </w:pPr>
      <w:r w:rsidRPr="005F6642">
        <w:rPr>
          <w:b/>
          <w:sz w:val="28"/>
          <w:szCs w:val="28"/>
        </w:rPr>
        <w:t>7)</w:t>
      </w:r>
      <w:r w:rsidRPr="005F6642">
        <w:rPr>
          <w:b/>
          <w:sz w:val="28"/>
          <w:szCs w:val="28"/>
        </w:rPr>
        <w:tab/>
        <w:t>пункт 9 части 1 статьи 37 изложить в следующей редакции:</w:t>
      </w:r>
    </w:p>
    <w:p w:rsidR="005C2C1B" w:rsidRDefault="005F6642" w:rsidP="005F6642">
      <w:pPr>
        <w:ind w:firstLine="709"/>
        <w:jc w:val="both"/>
        <w:rPr>
          <w:sz w:val="28"/>
          <w:szCs w:val="28"/>
        </w:rPr>
      </w:pPr>
      <w:r>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Pr>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6642" w:rsidRDefault="005F6642" w:rsidP="003C4CA4">
      <w:pPr>
        <w:ind w:firstLine="709"/>
        <w:jc w:val="both"/>
        <w:rPr>
          <w:sz w:val="28"/>
          <w:szCs w:val="28"/>
        </w:rPr>
      </w:pPr>
    </w:p>
    <w:p w:rsidR="005C2C1B" w:rsidRPr="00F51F4C" w:rsidRDefault="00486352" w:rsidP="003C4CA4">
      <w:pPr>
        <w:ind w:firstLine="709"/>
        <w:jc w:val="both"/>
        <w:rPr>
          <w:b/>
          <w:sz w:val="28"/>
          <w:szCs w:val="28"/>
        </w:rPr>
      </w:pPr>
      <w:r>
        <w:rPr>
          <w:b/>
          <w:sz w:val="28"/>
          <w:szCs w:val="28"/>
        </w:rPr>
        <w:t>8</w:t>
      </w:r>
      <w:r w:rsidR="005C2C1B" w:rsidRPr="00F51F4C">
        <w:rPr>
          <w:b/>
          <w:sz w:val="28"/>
          <w:szCs w:val="28"/>
        </w:rPr>
        <w:t>) дополнить статьей 3</w:t>
      </w:r>
      <w:r w:rsidR="005F6642" w:rsidRPr="00F51F4C">
        <w:rPr>
          <w:b/>
          <w:sz w:val="28"/>
          <w:szCs w:val="28"/>
        </w:rPr>
        <w:t>7</w:t>
      </w:r>
      <w:r w:rsidR="005C2C1B" w:rsidRPr="00F51F4C">
        <w:rPr>
          <w:b/>
          <w:sz w:val="28"/>
          <w:szCs w:val="28"/>
        </w:rPr>
        <w:t>.1</w:t>
      </w:r>
      <w:r w:rsidR="00F51F4C">
        <w:rPr>
          <w:b/>
          <w:sz w:val="28"/>
          <w:szCs w:val="28"/>
        </w:rPr>
        <w:t xml:space="preserve"> следующего содержания</w:t>
      </w:r>
      <w:r w:rsidR="005C2C1B" w:rsidRPr="00F51F4C">
        <w:rPr>
          <w:b/>
          <w:sz w:val="28"/>
          <w:szCs w:val="28"/>
        </w:rPr>
        <w:t>:</w:t>
      </w:r>
    </w:p>
    <w:p w:rsidR="005C2C1B" w:rsidRPr="005C2C1B" w:rsidRDefault="005C2C1B" w:rsidP="003C4CA4">
      <w:pPr>
        <w:ind w:firstLine="709"/>
        <w:jc w:val="both"/>
        <w:rPr>
          <w:sz w:val="28"/>
          <w:szCs w:val="28"/>
        </w:rPr>
      </w:pPr>
      <w:r w:rsidRPr="005C2C1B">
        <w:rPr>
          <w:sz w:val="28"/>
          <w:szCs w:val="28"/>
        </w:rPr>
        <w:t xml:space="preserve"> «</w:t>
      </w:r>
      <w:r w:rsidR="00F51F4C">
        <w:rPr>
          <w:sz w:val="28"/>
          <w:szCs w:val="28"/>
        </w:rPr>
        <w:t xml:space="preserve">Статья 37.1 </w:t>
      </w:r>
      <w:r w:rsidRPr="005C2C1B">
        <w:rPr>
          <w:sz w:val="28"/>
          <w:szCs w:val="28"/>
        </w:rPr>
        <w:t>Временное исполнение полномочий Главы поселения.</w:t>
      </w:r>
    </w:p>
    <w:p w:rsidR="005C2C1B" w:rsidRPr="005C2C1B" w:rsidRDefault="005C2C1B" w:rsidP="003C4CA4">
      <w:pPr>
        <w:ind w:firstLine="709"/>
        <w:jc w:val="both"/>
        <w:rPr>
          <w:sz w:val="28"/>
          <w:szCs w:val="28"/>
        </w:rPr>
      </w:pPr>
      <w:r w:rsidRPr="005C2C1B">
        <w:rPr>
          <w:sz w:val="28"/>
          <w:szCs w:val="28"/>
        </w:rPr>
        <w:t xml:space="preserve">     1. При досрочном прекращении полномочий Главы поселения, а также в случае его временного отсутствия (в связи с болезнью, отпуском, командировкой и т.п.),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как председателя Совета депутатов, временно осуществляет заместитель председателя Совета депутатов, а </w:t>
      </w:r>
      <w:r w:rsidR="00F51F4C">
        <w:rPr>
          <w:sz w:val="28"/>
          <w:szCs w:val="28"/>
        </w:rPr>
        <w:t>полномочия Главы муниципального образования, а также</w:t>
      </w:r>
      <w:r w:rsidR="00F51F4C" w:rsidRPr="005C2C1B">
        <w:rPr>
          <w:sz w:val="28"/>
          <w:szCs w:val="28"/>
        </w:rPr>
        <w:t xml:space="preserve"> </w:t>
      </w:r>
      <w:r w:rsidRPr="005C2C1B">
        <w:rPr>
          <w:sz w:val="28"/>
          <w:szCs w:val="28"/>
        </w:rPr>
        <w:t xml:space="preserve">исполнительно-распорядительные полномочия Главы поселения по руководству Администрацией поселения временно осуществляет лицо, замещающее наиболее высокую должность муниципальной службы в сельской администрации, в соответствии с реестром должностей муниципальной службы. </w:t>
      </w:r>
    </w:p>
    <w:p w:rsidR="005C2C1B" w:rsidRPr="005C2C1B" w:rsidRDefault="005C2C1B" w:rsidP="003C4CA4">
      <w:pPr>
        <w:ind w:firstLine="709"/>
        <w:jc w:val="both"/>
        <w:rPr>
          <w:sz w:val="28"/>
          <w:szCs w:val="28"/>
        </w:rPr>
      </w:pPr>
      <w:r w:rsidRPr="005C2C1B">
        <w:rPr>
          <w:sz w:val="28"/>
          <w:szCs w:val="28"/>
        </w:rPr>
        <w:t xml:space="preserve">   2. В случае невозможности исполнения соответствующих полномочий Главы поселения лицами, указанными в части 1 настоящей статьи, полномочия Главы поселения временно осуществляет один из депутатов, назначенный решением Совета депутатов, большинством.»</w:t>
      </w:r>
    </w:p>
    <w:p w:rsidR="005C2C1B" w:rsidRPr="005C2C1B" w:rsidRDefault="005C2C1B" w:rsidP="003C4CA4">
      <w:pPr>
        <w:ind w:firstLine="709"/>
        <w:jc w:val="both"/>
        <w:rPr>
          <w:sz w:val="28"/>
          <w:szCs w:val="28"/>
        </w:rPr>
      </w:pPr>
    </w:p>
    <w:p w:rsidR="00F51F4C" w:rsidRDefault="00486352" w:rsidP="00F51F4C">
      <w:pPr>
        <w:keepNext/>
        <w:autoSpaceDE w:val="0"/>
        <w:autoSpaceDN w:val="0"/>
        <w:adjustRightInd w:val="0"/>
        <w:ind w:firstLine="709"/>
        <w:jc w:val="both"/>
        <w:outlineLvl w:val="1"/>
        <w:rPr>
          <w:b/>
          <w:sz w:val="28"/>
        </w:rPr>
      </w:pPr>
      <w:r>
        <w:rPr>
          <w:b/>
          <w:sz w:val="28"/>
        </w:rPr>
        <w:t>9</w:t>
      </w:r>
      <w:r w:rsidR="00F51F4C">
        <w:rPr>
          <w:b/>
          <w:sz w:val="28"/>
        </w:rPr>
        <w:t>) часть 5 статьи 39 признать утратившей силу;</w:t>
      </w:r>
    </w:p>
    <w:p w:rsidR="004A33C6" w:rsidRPr="004A33C6" w:rsidRDefault="004A33C6" w:rsidP="003C4CA4">
      <w:pPr>
        <w:ind w:firstLine="709"/>
        <w:jc w:val="both"/>
        <w:rPr>
          <w:sz w:val="28"/>
          <w:szCs w:val="28"/>
        </w:rPr>
      </w:pPr>
    </w:p>
    <w:p w:rsidR="00F51F4C" w:rsidRPr="00F51F4C" w:rsidRDefault="00F51F4C" w:rsidP="00F51F4C">
      <w:pPr>
        <w:keepNext/>
        <w:autoSpaceDE w:val="0"/>
        <w:autoSpaceDN w:val="0"/>
        <w:adjustRightInd w:val="0"/>
        <w:ind w:firstLine="709"/>
        <w:jc w:val="both"/>
        <w:outlineLvl w:val="1"/>
        <w:rPr>
          <w:sz w:val="28"/>
        </w:rPr>
      </w:pPr>
      <w:r w:rsidRPr="00F51F4C">
        <w:rPr>
          <w:b/>
          <w:sz w:val="28"/>
        </w:rPr>
        <w:t>1</w:t>
      </w:r>
      <w:r w:rsidR="00486352">
        <w:rPr>
          <w:b/>
          <w:sz w:val="28"/>
        </w:rPr>
        <w:t>0</w:t>
      </w:r>
      <w:r w:rsidRPr="00F51F4C">
        <w:rPr>
          <w:b/>
          <w:sz w:val="28"/>
        </w:rPr>
        <w:t xml:space="preserve">) пункт 9 статьи </w:t>
      </w:r>
      <w:r w:rsidR="00E135F3">
        <w:rPr>
          <w:b/>
          <w:sz w:val="28"/>
        </w:rPr>
        <w:t>40</w:t>
      </w:r>
      <w:r w:rsidRPr="00F51F4C">
        <w:rPr>
          <w:b/>
          <w:sz w:val="28"/>
        </w:rPr>
        <w:t xml:space="preserve"> изложить в следующей редакции:</w:t>
      </w:r>
    </w:p>
    <w:p w:rsidR="00F51F4C" w:rsidRPr="00F51F4C" w:rsidRDefault="00F51F4C" w:rsidP="00F51F4C">
      <w:pPr>
        <w:keepNext/>
        <w:autoSpaceDE w:val="0"/>
        <w:autoSpaceDN w:val="0"/>
        <w:adjustRightInd w:val="0"/>
        <w:ind w:firstLine="709"/>
        <w:jc w:val="both"/>
        <w:rPr>
          <w:b/>
          <w:sz w:val="28"/>
        </w:rPr>
      </w:pPr>
      <w:r w:rsidRPr="00F51F4C">
        <w:rPr>
          <w:sz w:val="28"/>
        </w:rPr>
        <w:t>«разработка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51F4C" w:rsidRPr="00F51F4C" w:rsidRDefault="00F51F4C" w:rsidP="00F51F4C">
      <w:pPr>
        <w:keepNext/>
        <w:autoSpaceDE w:val="0"/>
        <w:autoSpaceDN w:val="0"/>
        <w:adjustRightInd w:val="0"/>
        <w:ind w:firstLine="709"/>
        <w:jc w:val="both"/>
        <w:rPr>
          <w:b/>
          <w:sz w:val="28"/>
        </w:rPr>
      </w:pPr>
    </w:p>
    <w:p w:rsidR="00F51F4C" w:rsidRPr="00F51F4C" w:rsidRDefault="00F51F4C" w:rsidP="00F51F4C">
      <w:pPr>
        <w:keepNext/>
        <w:autoSpaceDE w:val="0"/>
        <w:autoSpaceDN w:val="0"/>
        <w:adjustRightInd w:val="0"/>
        <w:ind w:firstLine="709"/>
        <w:jc w:val="both"/>
        <w:rPr>
          <w:b/>
          <w:sz w:val="28"/>
        </w:rPr>
      </w:pPr>
      <w:r w:rsidRPr="00F51F4C">
        <w:rPr>
          <w:b/>
          <w:sz w:val="28"/>
        </w:rPr>
        <w:t>1</w:t>
      </w:r>
      <w:r w:rsidR="00486352">
        <w:rPr>
          <w:b/>
          <w:sz w:val="28"/>
        </w:rPr>
        <w:t>1</w:t>
      </w:r>
      <w:r w:rsidRPr="00F51F4C">
        <w:rPr>
          <w:b/>
          <w:sz w:val="28"/>
        </w:rPr>
        <w:t xml:space="preserve">) часть 1 статьи </w:t>
      </w:r>
      <w:r w:rsidR="00E135F3">
        <w:rPr>
          <w:b/>
          <w:sz w:val="28"/>
        </w:rPr>
        <w:t>40</w:t>
      </w:r>
      <w:r w:rsidRPr="00F51F4C">
        <w:rPr>
          <w:b/>
          <w:sz w:val="28"/>
        </w:rPr>
        <w:t xml:space="preserve"> дополнить пунктами </w:t>
      </w:r>
      <w:r w:rsidR="00E135F3">
        <w:rPr>
          <w:b/>
          <w:sz w:val="28"/>
        </w:rPr>
        <w:t>68</w:t>
      </w:r>
      <w:r w:rsidRPr="00F51F4C">
        <w:rPr>
          <w:b/>
          <w:sz w:val="28"/>
        </w:rPr>
        <w:t xml:space="preserve"> и </w:t>
      </w:r>
      <w:r w:rsidR="00486352">
        <w:rPr>
          <w:b/>
          <w:sz w:val="28"/>
        </w:rPr>
        <w:t>69</w:t>
      </w:r>
      <w:r w:rsidRPr="00F51F4C">
        <w:rPr>
          <w:b/>
          <w:sz w:val="28"/>
        </w:rPr>
        <w:t xml:space="preserve"> следующего содержания:  </w:t>
      </w:r>
    </w:p>
    <w:p w:rsidR="00F51F4C" w:rsidRPr="00F51F4C" w:rsidRDefault="00F51F4C" w:rsidP="00F51F4C">
      <w:pPr>
        <w:keepNext/>
        <w:autoSpaceDE w:val="0"/>
        <w:autoSpaceDN w:val="0"/>
        <w:adjustRightInd w:val="0"/>
        <w:ind w:firstLine="709"/>
        <w:jc w:val="both"/>
        <w:outlineLvl w:val="1"/>
        <w:rPr>
          <w:b/>
          <w:sz w:val="28"/>
        </w:rPr>
      </w:pPr>
      <w:r w:rsidRPr="00F51F4C">
        <w:rPr>
          <w:sz w:val="28"/>
        </w:rPr>
        <w:t>«</w:t>
      </w:r>
      <w:r w:rsidR="00486352">
        <w:rPr>
          <w:sz w:val="28"/>
        </w:rPr>
        <w:t>68</w:t>
      </w:r>
      <w:r w:rsidRPr="00F51F4C">
        <w:rPr>
          <w:sz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1F4C" w:rsidRPr="00F51F4C" w:rsidRDefault="00486352" w:rsidP="00F51F4C">
      <w:pPr>
        <w:ind w:firstLine="709"/>
        <w:jc w:val="both"/>
        <w:rPr>
          <w:sz w:val="32"/>
          <w:szCs w:val="28"/>
        </w:rPr>
      </w:pPr>
      <w:r>
        <w:rPr>
          <w:sz w:val="28"/>
        </w:rPr>
        <w:t>69</w:t>
      </w:r>
      <w:r w:rsidR="00F51F4C" w:rsidRPr="00F51F4C">
        <w:rPr>
          <w:sz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F51F4C" w:rsidRDefault="00F51F4C" w:rsidP="003C4CA4">
      <w:pPr>
        <w:ind w:firstLine="709"/>
        <w:jc w:val="both"/>
        <w:rPr>
          <w:sz w:val="28"/>
          <w:szCs w:val="28"/>
        </w:rPr>
      </w:pPr>
    </w:p>
    <w:p w:rsidR="004A33C6" w:rsidRPr="00486352" w:rsidRDefault="00486352" w:rsidP="003C4CA4">
      <w:pPr>
        <w:ind w:firstLine="709"/>
        <w:jc w:val="both"/>
        <w:rPr>
          <w:b/>
          <w:sz w:val="28"/>
          <w:szCs w:val="28"/>
        </w:rPr>
      </w:pPr>
      <w:r>
        <w:rPr>
          <w:b/>
          <w:sz w:val="28"/>
          <w:szCs w:val="28"/>
        </w:rPr>
        <w:lastRenderedPageBreak/>
        <w:t>12</w:t>
      </w:r>
      <w:r w:rsidR="004A33C6" w:rsidRPr="00486352">
        <w:rPr>
          <w:b/>
          <w:sz w:val="28"/>
          <w:szCs w:val="28"/>
        </w:rPr>
        <w:t>)</w:t>
      </w:r>
      <w:r w:rsidR="004A33C6" w:rsidRPr="00486352">
        <w:rPr>
          <w:b/>
          <w:sz w:val="28"/>
          <w:szCs w:val="28"/>
        </w:rPr>
        <w:tab/>
        <w:t>статью 47 дополнить частью 4 следующего содержания:</w:t>
      </w:r>
    </w:p>
    <w:p w:rsidR="004A33C6" w:rsidRPr="004A33C6" w:rsidRDefault="004A33C6" w:rsidP="003C4CA4">
      <w:pPr>
        <w:ind w:firstLine="709"/>
        <w:jc w:val="both"/>
        <w:rPr>
          <w:sz w:val="28"/>
          <w:szCs w:val="28"/>
        </w:rPr>
      </w:pPr>
      <w:r w:rsidRPr="004A33C6">
        <w:rPr>
          <w:sz w:val="28"/>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w:t>
      </w:r>
      <w:r>
        <w:rPr>
          <w:sz w:val="28"/>
          <w:szCs w:val="28"/>
        </w:rPr>
        <w:t xml:space="preserve"> </w:t>
      </w:r>
      <w:r w:rsidRPr="004A33C6">
        <w:rPr>
          <w:sz w:val="28"/>
          <w:szCs w:val="28"/>
        </w:rPr>
        <w:t>Федерации»;</w:t>
      </w:r>
    </w:p>
    <w:p w:rsidR="00486352" w:rsidRDefault="00486352" w:rsidP="003C4CA4">
      <w:pPr>
        <w:ind w:firstLine="709"/>
        <w:jc w:val="both"/>
        <w:rPr>
          <w:b/>
          <w:sz w:val="28"/>
          <w:szCs w:val="28"/>
        </w:rPr>
      </w:pPr>
    </w:p>
    <w:p w:rsidR="004A33C6" w:rsidRPr="00486352" w:rsidRDefault="005C2C1B" w:rsidP="003C4CA4">
      <w:pPr>
        <w:ind w:firstLine="709"/>
        <w:jc w:val="both"/>
        <w:rPr>
          <w:b/>
          <w:sz w:val="28"/>
          <w:szCs w:val="28"/>
        </w:rPr>
      </w:pPr>
      <w:r w:rsidRPr="00486352">
        <w:rPr>
          <w:b/>
          <w:sz w:val="28"/>
          <w:szCs w:val="28"/>
        </w:rPr>
        <w:t>1</w:t>
      </w:r>
      <w:r w:rsidR="00486352">
        <w:rPr>
          <w:b/>
          <w:sz w:val="28"/>
          <w:szCs w:val="28"/>
        </w:rPr>
        <w:t>3</w:t>
      </w:r>
      <w:r w:rsidR="004A33C6" w:rsidRPr="00486352">
        <w:rPr>
          <w:b/>
          <w:sz w:val="28"/>
          <w:szCs w:val="28"/>
        </w:rPr>
        <w:t xml:space="preserve">) статью 47 дополнить частью </w:t>
      </w:r>
      <w:r w:rsidR="00486352" w:rsidRPr="00486352">
        <w:rPr>
          <w:b/>
          <w:sz w:val="28"/>
          <w:szCs w:val="28"/>
        </w:rPr>
        <w:t>5</w:t>
      </w:r>
      <w:r w:rsidR="004A33C6" w:rsidRPr="00486352">
        <w:rPr>
          <w:b/>
          <w:sz w:val="28"/>
          <w:szCs w:val="28"/>
        </w:rPr>
        <w:t xml:space="preserve"> следующего содержания:</w:t>
      </w:r>
    </w:p>
    <w:p w:rsidR="004A33C6" w:rsidRDefault="004A33C6" w:rsidP="003C4CA4">
      <w:pPr>
        <w:ind w:firstLine="709"/>
        <w:jc w:val="both"/>
        <w:rPr>
          <w:sz w:val="28"/>
          <w:szCs w:val="28"/>
        </w:rPr>
      </w:pPr>
      <w:r w:rsidRPr="004A33C6">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A33C6" w:rsidRPr="004A33C6" w:rsidRDefault="004A33C6" w:rsidP="003C4CA4">
      <w:pPr>
        <w:ind w:firstLine="709"/>
        <w:jc w:val="both"/>
        <w:rPr>
          <w:sz w:val="28"/>
          <w:szCs w:val="28"/>
        </w:rPr>
      </w:pPr>
    </w:p>
    <w:p w:rsidR="004A33C6" w:rsidRPr="004A33C6" w:rsidRDefault="004A33C6" w:rsidP="003C4CA4">
      <w:pPr>
        <w:ind w:firstLine="709"/>
        <w:jc w:val="both"/>
        <w:rPr>
          <w:sz w:val="28"/>
          <w:szCs w:val="28"/>
        </w:rPr>
      </w:pPr>
      <w:r w:rsidRPr="004A33C6">
        <w:rPr>
          <w:sz w:val="28"/>
          <w:szCs w:val="28"/>
        </w:rPr>
        <w:t>2.</w:t>
      </w:r>
      <w:r w:rsidRPr="004A33C6">
        <w:rPr>
          <w:sz w:val="28"/>
          <w:szCs w:val="28"/>
        </w:rPr>
        <w:tab/>
        <w:t>Направить настоящее решение на государственную регистрацию в течение 15 дней со дня его принятия.</w:t>
      </w:r>
    </w:p>
    <w:p w:rsidR="004A33C6" w:rsidRPr="004A33C6" w:rsidRDefault="009110E4" w:rsidP="003C4CA4">
      <w:pPr>
        <w:ind w:firstLine="709"/>
        <w:jc w:val="both"/>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3282950</wp:posOffset>
            </wp:positionH>
            <wp:positionV relativeFrom="paragraph">
              <wp:posOffset>404495</wp:posOffset>
            </wp:positionV>
            <wp:extent cx="1476375" cy="1447800"/>
            <wp:effectExtent l="19050" t="0" r="9525"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47800"/>
                    </a:xfrm>
                    <a:prstGeom prst="rect">
                      <a:avLst/>
                    </a:prstGeom>
                    <a:noFill/>
                  </pic:spPr>
                </pic:pic>
              </a:graphicData>
            </a:graphic>
          </wp:anchor>
        </w:drawing>
      </w:r>
      <w:r w:rsidR="004A33C6" w:rsidRPr="004A33C6">
        <w:rPr>
          <w:sz w:val="28"/>
          <w:szCs w:val="28"/>
        </w:rPr>
        <w:t>3.</w:t>
      </w:r>
      <w:r w:rsidR="004A33C6" w:rsidRPr="004A33C6">
        <w:rPr>
          <w:sz w:val="28"/>
          <w:szCs w:val="28"/>
        </w:rPr>
        <w:tab/>
        <w:t>Настоящее решение после его государственной регистрации вступает в силу со дня его официального обнародования.</w:t>
      </w:r>
    </w:p>
    <w:p w:rsidR="00822342" w:rsidRPr="008A6C31" w:rsidRDefault="00822342" w:rsidP="003C4CA4">
      <w:pPr>
        <w:widowControl w:val="0"/>
        <w:autoSpaceDE w:val="0"/>
        <w:ind w:firstLine="709"/>
        <w:rPr>
          <w:bCs/>
          <w:sz w:val="26"/>
          <w:szCs w:val="26"/>
        </w:rPr>
      </w:pPr>
    </w:p>
    <w:p w:rsidR="006A2973" w:rsidRPr="008A6C31" w:rsidRDefault="006A2973" w:rsidP="006A2973">
      <w:pPr>
        <w:widowControl w:val="0"/>
        <w:autoSpaceDE w:val="0"/>
        <w:ind w:firstLine="708"/>
        <w:rPr>
          <w:bCs/>
          <w:sz w:val="26"/>
          <w:szCs w:val="26"/>
        </w:rPr>
      </w:pPr>
    </w:p>
    <w:p w:rsidR="006A2973" w:rsidRPr="006A2973" w:rsidRDefault="009110E4" w:rsidP="006A2973">
      <w:pPr>
        <w:autoSpaceDE w:val="0"/>
        <w:autoSpaceDN w:val="0"/>
        <w:adjustRightInd w:val="0"/>
        <w:rPr>
          <w:sz w:val="28"/>
          <w:szCs w:val="26"/>
        </w:rPr>
      </w:pPr>
      <w:r>
        <w:rPr>
          <w:noProof/>
          <w:sz w:val="28"/>
          <w:szCs w:val="26"/>
        </w:rPr>
        <w:drawing>
          <wp:anchor distT="0" distB="0" distL="114300" distR="114300" simplePos="0" relativeHeight="251663360" behindDoc="0" locked="0" layoutInCell="1" allowOverlap="1">
            <wp:simplePos x="0" y="0"/>
            <wp:positionH relativeFrom="column">
              <wp:posOffset>3009900</wp:posOffset>
            </wp:positionH>
            <wp:positionV relativeFrom="paragraph">
              <wp:posOffset>95885</wp:posOffset>
            </wp:positionV>
            <wp:extent cx="737870" cy="609600"/>
            <wp:effectExtent l="19050" t="0" r="5080" b="0"/>
            <wp:wrapNone/>
            <wp:docPr id="5"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870" cy="609600"/>
                    </a:xfrm>
                    <a:prstGeom prst="rect">
                      <a:avLst/>
                    </a:prstGeom>
                    <a:noFill/>
                    <a:ln>
                      <a:noFill/>
                    </a:ln>
                  </pic:spPr>
                </pic:pic>
              </a:graphicData>
            </a:graphic>
          </wp:anchor>
        </w:drawing>
      </w:r>
      <w:r w:rsidR="006A2973" w:rsidRPr="006A2973">
        <w:rPr>
          <w:sz w:val="28"/>
          <w:szCs w:val="26"/>
        </w:rPr>
        <w:t xml:space="preserve">         </w:t>
      </w:r>
      <w:r w:rsidR="006A2973">
        <w:rPr>
          <w:sz w:val="28"/>
          <w:szCs w:val="26"/>
        </w:rPr>
        <w:t xml:space="preserve">         </w:t>
      </w:r>
      <w:r w:rsidR="006A2973" w:rsidRPr="006A2973">
        <w:rPr>
          <w:sz w:val="28"/>
          <w:szCs w:val="26"/>
        </w:rPr>
        <w:t xml:space="preserve">   Глава</w:t>
      </w:r>
    </w:p>
    <w:p w:rsidR="006A2973" w:rsidRPr="00B8575F" w:rsidRDefault="006A2973" w:rsidP="006A2973">
      <w:pPr>
        <w:autoSpaceDE w:val="0"/>
        <w:autoSpaceDN w:val="0"/>
        <w:adjustRightInd w:val="0"/>
        <w:rPr>
          <w:sz w:val="26"/>
          <w:szCs w:val="26"/>
        </w:rPr>
      </w:pPr>
      <w:r w:rsidRPr="006A2973">
        <w:rPr>
          <w:noProof/>
          <w:sz w:val="28"/>
          <w:szCs w:val="26"/>
        </w:rPr>
        <w:drawing>
          <wp:anchor distT="0" distB="0" distL="114300" distR="114300" simplePos="0" relativeHeight="251667456" behindDoc="0" locked="0" layoutInCell="1" allowOverlap="1">
            <wp:simplePos x="0" y="0"/>
            <wp:positionH relativeFrom="column">
              <wp:posOffset>3749040</wp:posOffset>
            </wp:positionH>
            <wp:positionV relativeFrom="paragraph">
              <wp:posOffset>9001125</wp:posOffset>
            </wp:positionV>
            <wp:extent cx="1135380" cy="937260"/>
            <wp:effectExtent l="0" t="0" r="7620" b="0"/>
            <wp:wrapNone/>
            <wp:docPr id="9"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380" cy="937260"/>
                    </a:xfrm>
                    <a:prstGeom prst="rect">
                      <a:avLst/>
                    </a:prstGeom>
                    <a:noFill/>
                    <a:ln>
                      <a:noFill/>
                    </a:ln>
                  </pic:spPr>
                </pic:pic>
              </a:graphicData>
            </a:graphic>
          </wp:anchor>
        </w:drawing>
      </w:r>
      <w:r w:rsidRPr="006A2973">
        <w:rPr>
          <w:sz w:val="28"/>
          <w:szCs w:val="26"/>
        </w:rPr>
        <w:t>Куюсского сельского поселения</w:t>
      </w:r>
      <w:r w:rsidRPr="006A2973">
        <w:rPr>
          <w:sz w:val="26"/>
          <w:szCs w:val="26"/>
        </w:rPr>
        <w:t xml:space="preserve">   </w:t>
      </w:r>
      <w:r w:rsidRPr="00411EC2">
        <w:rPr>
          <w:sz w:val="26"/>
          <w:szCs w:val="26"/>
        </w:rPr>
        <w:t xml:space="preserve">  </w:t>
      </w:r>
      <w:r>
        <w:rPr>
          <w:sz w:val="26"/>
          <w:szCs w:val="26"/>
        </w:rPr>
        <w:t xml:space="preserve">                    </w:t>
      </w:r>
      <w:r w:rsidRPr="00411EC2">
        <w:rPr>
          <w:sz w:val="26"/>
          <w:szCs w:val="26"/>
        </w:rPr>
        <w:t xml:space="preserve">                    В.Д. Тантыбаров</w:t>
      </w:r>
    </w:p>
    <w:p w:rsidR="006A2973" w:rsidRPr="00B8575F" w:rsidRDefault="006A2973" w:rsidP="006A2973">
      <w:pPr>
        <w:widowControl w:val="0"/>
        <w:autoSpaceDE w:val="0"/>
        <w:rPr>
          <w:sz w:val="26"/>
          <w:szCs w:val="26"/>
        </w:rPr>
      </w:pPr>
    </w:p>
    <w:p w:rsidR="006A2973" w:rsidRPr="00B21D51" w:rsidRDefault="006A2973" w:rsidP="006A2973">
      <w:pPr>
        <w:widowControl w:val="0"/>
        <w:autoSpaceDE w:val="0"/>
        <w:rPr>
          <w:sz w:val="26"/>
          <w:szCs w:val="26"/>
        </w:rPr>
      </w:pPr>
    </w:p>
    <w:p w:rsidR="006A2973" w:rsidRPr="00486352" w:rsidRDefault="006A2973" w:rsidP="00F308E1">
      <w:pPr>
        <w:autoSpaceDE w:val="0"/>
        <w:autoSpaceDN w:val="0"/>
        <w:adjustRightInd w:val="0"/>
        <w:jc w:val="both"/>
        <w:rPr>
          <w:sz w:val="28"/>
          <w:szCs w:val="26"/>
        </w:rPr>
      </w:pPr>
    </w:p>
    <w:sectPr w:rsidR="006A2973" w:rsidRPr="00486352" w:rsidSect="004A33C6">
      <w:headerReference w:type="first" r:id="rId14"/>
      <w:pgSz w:w="11906" w:h="16838"/>
      <w:pgMar w:top="1440" w:right="1080"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CC" w:rsidRDefault="000922CC">
      <w:r>
        <w:separator/>
      </w:r>
    </w:p>
  </w:endnote>
  <w:endnote w:type="continuationSeparator" w:id="1">
    <w:p w:rsidR="000922CC" w:rsidRDefault="0009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CC" w:rsidRDefault="000922CC">
      <w:r>
        <w:separator/>
      </w:r>
    </w:p>
  </w:footnote>
  <w:footnote w:type="continuationSeparator" w:id="1">
    <w:p w:rsidR="000922CC" w:rsidRDefault="00092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0A" w:rsidRDefault="000922CC">
    <w:pPr>
      <w:pStyle w:val="aa"/>
      <w:jc w:val="center"/>
    </w:pPr>
  </w:p>
  <w:p w:rsidR="00CA4E0A" w:rsidRDefault="000922C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63B3"/>
    <w:multiLevelType w:val="hybridMultilevel"/>
    <w:tmpl w:val="09F65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F31E39"/>
    <w:multiLevelType w:val="hybridMultilevel"/>
    <w:tmpl w:val="8766B6B6"/>
    <w:lvl w:ilvl="0" w:tplc="4880A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7B18AD"/>
    <w:multiLevelType w:val="hybridMultilevel"/>
    <w:tmpl w:val="D8B8A31E"/>
    <w:lvl w:ilvl="0" w:tplc="53FA3990">
      <w:start w:val="1"/>
      <w:numFmt w:val="decimal"/>
      <w:lvlText w:val="%1."/>
      <w:lvlJc w:val="left"/>
      <w:pPr>
        <w:ind w:left="1824"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3BD4"/>
    <w:rsid w:val="00020C54"/>
    <w:rsid w:val="000922CC"/>
    <w:rsid w:val="000C543B"/>
    <w:rsid w:val="000F3036"/>
    <w:rsid w:val="00137C4D"/>
    <w:rsid w:val="00163AF2"/>
    <w:rsid w:val="001723E1"/>
    <w:rsid w:val="001D4978"/>
    <w:rsid w:val="002855C6"/>
    <w:rsid w:val="00323241"/>
    <w:rsid w:val="00361CB8"/>
    <w:rsid w:val="00365E28"/>
    <w:rsid w:val="003947E5"/>
    <w:rsid w:val="003C4CA4"/>
    <w:rsid w:val="003E073F"/>
    <w:rsid w:val="00433240"/>
    <w:rsid w:val="00486352"/>
    <w:rsid w:val="004A33C6"/>
    <w:rsid w:val="004E03EE"/>
    <w:rsid w:val="004F3F4A"/>
    <w:rsid w:val="005C2C1B"/>
    <w:rsid w:val="005E5D5C"/>
    <w:rsid w:val="005F6642"/>
    <w:rsid w:val="006262A4"/>
    <w:rsid w:val="00653BD4"/>
    <w:rsid w:val="006770B7"/>
    <w:rsid w:val="006A2973"/>
    <w:rsid w:val="00760088"/>
    <w:rsid w:val="007A5A7D"/>
    <w:rsid w:val="007E71E4"/>
    <w:rsid w:val="00822342"/>
    <w:rsid w:val="00825374"/>
    <w:rsid w:val="00873DD0"/>
    <w:rsid w:val="008C57DA"/>
    <w:rsid w:val="009110E4"/>
    <w:rsid w:val="00923A72"/>
    <w:rsid w:val="0093036F"/>
    <w:rsid w:val="00986972"/>
    <w:rsid w:val="00A73A79"/>
    <w:rsid w:val="00AF3563"/>
    <w:rsid w:val="00B37E30"/>
    <w:rsid w:val="00B8575F"/>
    <w:rsid w:val="00BD7D6D"/>
    <w:rsid w:val="00C23B19"/>
    <w:rsid w:val="00C3489F"/>
    <w:rsid w:val="00C6209A"/>
    <w:rsid w:val="00C67B20"/>
    <w:rsid w:val="00DB21C9"/>
    <w:rsid w:val="00DE0729"/>
    <w:rsid w:val="00E01B58"/>
    <w:rsid w:val="00E135F3"/>
    <w:rsid w:val="00E434F4"/>
    <w:rsid w:val="00E53C9F"/>
    <w:rsid w:val="00E91BB0"/>
    <w:rsid w:val="00EE252B"/>
    <w:rsid w:val="00F22DC0"/>
    <w:rsid w:val="00F308E1"/>
    <w:rsid w:val="00F51F4C"/>
    <w:rsid w:val="00FB50D9"/>
    <w:rsid w:val="00FE7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B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Normal (Web)"/>
    <w:basedOn w:val="a"/>
    <w:rsid w:val="00653BD4"/>
    <w:pPr>
      <w:spacing w:before="30" w:after="30"/>
    </w:pPr>
  </w:style>
  <w:style w:type="table" w:styleId="a4">
    <w:name w:val="Table Grid"/>
    <w:basedOn w:val="a1"/>
    <w:rsid w:val="0065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53BD4"/>
    <w:pPr>
      <w:ind w:left="720"/>
      <w:contextualSpacing/>
    </w:pPr>
  </w:style>
  <w:style w:type="paragraph" w:styleId="a6">
    <w:name w:val="Balloon Text"/>
    <w:basedOn w:val="a"/>
    <w:link w:val="a7"/>
    <w:uiPriority w:val="99"/>
    <w:semiHidden/>
    <w:unhideWhenUsed/>
    <w:rsid w:val="003E073F"/>
    <w:rPr>
      <w:rFonts w:ascii="Segoe UI" w:hAnsi="Segoe UI" w:cs="Segoe UI"/>
      <w:sz w:val="18"/>
      <w:szCs w:val="18"/>
    </w:rPr>
  </w:style>
  <w:style w:type="character" w:customStyle="1" w:styleId="a7">
    <w:name w:val="Текст выноски Знак"/>
    <w:basedOn w:val="a0"/>
    <w:link w:val="a6"/>
    <w:uiPriority w:val="99"/>
    <w:semiHidden/>
    <w:rsid w:val="003E073F"/>
    <w:rPr>
      <w:rFonts w:ascii="Segoe UI" w:eastAsia="Times New Roman" w:hAnsi="Segoe UI" w:cs="Segoe UI"/>
      <w:sz w:val="18"/>
      <w:szCs w:val="18"/>
      <w:lang w:eastAsia="ru-RU"/>
    </w:rPr>
  </w:style>
  <w:style w:type="paragraph" w:styleId="a8">
    <w:name w:val="No Spacing"/>
    <w:uiPriority w:val="1"/>
    <w:qFormat/>
    <w:rsid w:val="00B37E30"/>
    <w:pPr>
      <w:spacing w:after="0" w:line="240" w:lineRule="auto"/>
    </w:pPr>
    <w:rPr>
      <w:rFonts w:ascii="Times New Roman" w:eastAsia="Times New Roman" w:hAnsi="Times New Roman" w:cs="Times New Roman"/>
      <w:sz w:val="24"/>
      <w:szCs w:val="24"/>
      <w:lang w:val="en-US"/>
    </w:rPr>
  </w:style>
  <w:style w:type="character" w:styleId="a9">
    <w:name w:val="Hyperlink"/>
    <w:basedOn w:val="a0"/>
    <w:uiPriority w:val="99"/>
    <w:unhideWhenUsed/>
    <w:rsid w:val="00B37E30"/>
    <w:rPr>
      <w:color w:val="0563C1" w:themeColor="hyperlink"/>
      <w:u w:val="single"/>
    </w:rPr>
  </w:style>
  <w:style w:type="character" w:customStyle="1" w:styleId="fontstyle01">
    <w:name w:val="fontstyle01"/>
    <w:basedOn w:val="a0"/>
    <w:rsid w:val="00B8575F"/>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8575F"/>
    <w:rPr>
      <w:rFonts w:ascii="Times New Roman" w:hAnsi="Times New Roman" w:cs="Times New Roman" w:hint="default"/>
      <w:b/>
      <w:bCs/>
      <w:i w:val="0"/>
      <w:iCs w:val="0"/>
      <w:color w:val="000000"/>
      <w:sz w:val="28"/>
      <w:szCs w:val="28"/>
    </w:rPr>
  </w:style>
  <w:style w:type="paragraph" w:styleId="aa">
    <w:name w:val="header"/>
    <w:basedOn w:val="a"/>
    <w:link w:val="ab"/>
    <w:uiPriority w:val="99"/>
    <w:unhideWhenUsed/>
    <w:rsid w:val="00822342"/>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22342"/>
  </w:style>
  <w:style w:type="paragraph" w:styleId="ac">
    <w:name w:val="footer"/>
    <w:basedOn w:val="a"/>
    <w:link w:val="ad"/>
    <w:uiPriority w:val="99"/>
    <w:semiHidden/>
    <w:unhideWhenUsed/>
    <w:rsid w:val="00E01B58"/>
    <w:pPr>
      <w:tabs>
        <w:tab w:val="center" w:pos="4677"/>
        <w:tab w:val="right" w:pos="9355"/>
      </w:tabs>
    </w:pPr>
  </w:style>
  <w:style w:type="character" w:customStyle="1" w:styleId="ad">
    <w:name w:val="Нижний колонтитул Знак"/>
    <w:basedOn w:val="a0"/>
    <w:link w:val="ac"/>
    <w:uiPriority w:val="99"/>
    <w:semiHidden/>
    <w:rsid w:val="00E01B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87891">
      <w:bodyDiv w:val="1"/>
      <w:marLeft w:val="0"/>
      <w:marRight w:val="0"/>
      <w:marTop w:val="0"/>
      <w:marBottom w:val="0"/>
      <w:divBdr>
        <w:top w:val="none" w:sz="0" w:space="0" w:color="auto"/>
        <w:left w:val="none" w:sz="0" w:space="0" w:color="auto"/>
        <w:bottom w:val="none" w:sz="0" w:space="0" w:color="auto"/>
        <w:right w:val="none" w:sz="0" w:space="0" w:color="auto"/>
      </w:divBdr>
    </w:div>
    <w:div w:id="126096818">
      <w:bodyDiv w:val="1"/>
      <w:marLeft w:val="0"/>
      <w:marRight w:val="0"/>
      <w:marTop w:val="0"/>
      <w:marBottom w:val="0"/>
      <w:divBdr>
        <w:top w:val="none" w:sz="0" w:space="0" w:color="auto"/>
        <w:left w:val="none" w:sz="0" w:space="0" w:color="auto"/>
        <w:bottom w:val="none" w:sz="0" w:space="0" w:color="auto"/>
        <w:right w:val="none" w:sz="0" w:space="0" w:color="auto"/>
      </w:divBdr>
    </w:div>
    <w:div w:id="1222984892">
      <w:bodyDiv w:val="1"/>
      <w:marLeft w:val="0"/>
      <w:marRight w:val="0"/>
      <w:marTop w:val="0"/>
      <w:marBottom w:val="0"/>
      <w:divBdr>
        <w:top w:val="none" w:sz="0" w:space="0" w:color="auto"/>
        <w:left w:val="none" w:sz="0" w:space="0" w:color="auto"/>
        <w:bottom w:val="none" w:sz="0" w:space="0" w:color="auto"/>
        <w:right w:val="none" w:sz="0" w:space="0" w:color="auto"/>
      </w:divBdr>
    </w:div>
    <w:div w:id="1575890702">
      <w:bodyDiv w:val="1"/>
      <w:marLeft w:val="0"/>
      <w:marRight w:val="0"/>
      <w:marTop w:val="0"/>
      <w:marBottom w:val="0"/>
      <w:divBdr>
        <w:top w:val="none" w:sz="0" w:space="0" w:color="auto"/>
        <w:left w:val="none" w:sz="0" w:space="0" w:color="auto"/>
        <w:bottom w:val="none" w:sz="0" w:space="0" w:color="auto"/>
        <w:right w:val="none" w:sz="0" w:space="0" w:color="auto"/>
      </w:divBdr>
    </w:div>
    <w:div w:id="1864437326">
      <w:bodyDiv w:val="1"/>
      <w:marLeft w:val="0"/>
      <w:marRight w:val="0"/>
      <w:marTop w:val="0"/>
      <w:marBottom w:val="0"/>
      <w:divBdr>
        <w:top w:val="none" w:sz="0" w:space="0" w:color="auto"/>
        <w:left w:val="none" w:sz="0" w:space="0" w:color="auto"/>
        <w:bottom w:val="none" w:sz="0" w:space="0" w:color="auto"/>
        <w:right w:val="none" w:sz="0" w:space="0" w:color="auto"/>
      </w:divBdr>
    </w:div>
    <w:div w:id="18965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NUL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Юлия Викторовна</dc:creator>
  <cp:lastModifiedBy>User</cp:lastModifiedBy>
  <cp:revision>7</cp:revision>
  <cp:lastPrinted>2021-01-08T03:40:00Z</cp:lastPrinted>
  <dcterms:created xsi:type="dcterms:W3CDTF">2021-09-16T08:13:00Z</dcterms:created>
  <dcterms:modified xsi:type="dcterms:W3CDTF">2021-11-30T06:25:00Z</dcterms:modified>
</cp:coreProperties>
</file>